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D9353E" w14:textId="77777777" w:rsidR="00BE2A86" w:rsidRDefault="00E37A76">
      <w:pPr>
        <w:shd w:val="clear" w:color="auto" w:fill="FFFFFF"/>
        <w:spacing w:line="360" w:lineRule="auto"/>
        <w:rPr>
          <w:rFonts w:ascii="굴림" w:eastAsia="굴림" w:hAnsi="굴림" w:cs="굴림"/>
          <w:sz w:val="24"/>
          <w:szCs w:val="24"/>
          <w:lang w:val="en-US"/>
        </w:rPr>
      </w:pPr>
      <w:bookmarkStart w:id="0" w:name="_GoBack"/>
      <w:bookmarkEnd w:id="0"/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맑은 고딕"/>
          <w:b/>
          <w:bCs/>
          <w:sz w:val="20"/>
          <w:szCs w:val="20"/>
        </w:rPr>
        <w:t xml:space="preserve">[별첨1] </w:t>
      </w:r>
    </w:p>
    <w:p w14:paraId="06DC7F5E" w14:textId="77777777" w:rsidR="00BE2A86" w:rsidRDefault="00E37A76">
      <w:pPr>
        <w:shd w:val="clear" w:color="auto" w:fill="FFFFFF"/>
        <w:spacing w:line="240" w:lineRule="auto"/>
        <w:rPr>
          <w:rFonts w:ascii="굴림" w:eastAsia="굴림" w:hAnsi="굴림" w:cs="굴림"/>
          <w:sz w:val="24"/>
          <w:szCs w:val="24"/>
          <w:lang w:val="en-US"/>
        </w:rPr>
      </w:pPr>
      <w:r>
        <w:rPr>
          <w:rFonts w:ascii="굴림" w:eastAsia="굴림" w:hAnsi="굴림" w:cs="굴림"/>
          <w:sz w:val="24"/>
          <w:szCs w:val="24"/>
          <w:lang w:val="en-US"/>
        </w:rPr>
        <w:t> </w:t>
      </w:r>
    </w:p>
    <w:p w14:paraId="540EE5BB" w14:textId="77777777" w:rsidR="00BE2A86" w:rsidRDefault="00E37A76">
      <w:pPr>
        <w:shd w:val="clear" w:color="auto" w:fill="FFFFFF"/>
        <w:spacing w:line="360" w:lineRule="auto"/>
        <w:jc w:val="center"/>
        <w:rPr>
          <w:rFonts w:ascii="맑은 고딕" w:eastAsia="맑은 고딕" w:hAnsi="맑은 고딕" w:cs="굴림"/>
          <w:b/>
          <w:bCs/>
          <w:color w:val="000000"/>
          <w:sz w:val="24"/>
          <w:szCs w:val="20"/>
          <w:lang w:val="en-US"/>
        </w:rPr>
      </w:pPr>
      <w:r>
        <w:rPr>
          <w:rFonts w:ascii="맑은 고딕" w:eastAsia="맑은 고딕" w:hAnsi="맑은 고딕" w:cs="굴림"/>
          <w:b/>
          <w:bCs/>
          <w:color w:val="000000"/>
          <w:sz w:val="24"/>
          <w:szCs w:val="20"/>
          <w:lang w:val="en-US"/>
        </w:rPr>
        <w:t>“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0"/>
          <w:lang w:val="en-US"/>
        </w:rPr>
        <w:t>수강생</w:t>
      </w:r>
      <w:r>
        <w:rPr>
          <w:rFonts w:ascii="맑은 고딕" w:eastAsia="맑은 고딕" w:hAnsi="맑은 고딕" w:cs="굴림"/>
          <w:b/>
          <w:bCs/>
          <w:color w:val="000000"/>
          <w:sz w:val="24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0"/>
          <w:lang w:val="en-US"/>
        </w:rPr>
        <w:t>의</w:t>
      </w:r>
      <w:r>
        <w:rPr>
          <w:rFonts w:ascii="맑은 고딕" w:eastAsia="맑은 고딕" w:hAnsi="맑은 고딕" w:cs="굴림"/>
          <w:b/>
          <w:bCs/>
          <w:color w:val="000000"/>
          <w:sz w:val="24"/>
          <w:szCs w:val="20"/>
          <w:lang w:val="en-US"/>
        </w:rPr>
        <w:t xml:space="preserve"> “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0"/>
          <w:lang w:val="en-US"/>
        </w:rPr>
        <w:t>구독</w:t>
      </w:r>
      <w:r>
        <w:rPr>
          <w:rFonts w:ascii="맑은 고딕" w:eastAsia="맑은 고딕" w:hAnsi="맑은 고딕" w:cs="굴림"/>
          <w:b/>
          <w:bCs/>
          <w:color w:val="000000"/>
          <w:sz w:val="24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0"/>
          <w:lang w:val="en-US"/>
        </w:rPr>
        <w:t>서비스</w:t>
      </w:r>
      <w:r>
        <w:rPr>
          <w:rFonts w:ascii="맑은 고딕" w:eastAsia="맑은 고딕" w:hAnsi="맑은 고딕" w:cs="굴림"/>
          <w:b/>
          <w:bCs/>
          <w:color w:val="000000"/>
          <w:sz w:val="24"/>
          <w:szCs w:val="20"/>
          <w:lang w:val="en-US"/>
        </w:rPr>
        <w:t xml:space="preserve">” 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0"/>
          <w:lang w:val="en-US"/>
        </w:rPr>
        <w:t>이용</w:t>
      </w:r>
      <w:r>
        <w:rPr>
          <w:rFonts w:ascii="맑은 고딕" w:eastAsia="맑은 고딕" w:hAnsi="맑은 고딕" w:cs="굴림"/>
          <w:b/>
          <w:bCs/>
          <w:color w:val="000000"/>
          <w:sz w:val="24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0"/>
          <w:lang w:val="en-US"/>
        </w:rPr>
        <w:t>관련</w:t>
      </w:r>
      <w:r>
        <w:rPr>
          <w:rFonts w:ascii="맑은 고딕" w:eastAsia="맑은 고딕" w:hAnsi="맑은 고딕" w:cs="굴림"/>
          <w:b/>
          <w:bCs/>
          <w:color w:val="000000"/>
          <w:sz w:val="24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24"/>
          <w:szCs w:val="20"/>
          <w:lang w:val="en-US"/>
        </w:rPr>
        <w:t>사항</w:t>
      </w:r>
    </w:p>
    <w:p w14:paraId="5A9013B2" w14:textId="77777777" w:rsidR="00BE2A86" w:rsidRDefault="00E37A76">
      <w:pPr>
        <w:spacing w:line="240" w:lineRule="auto"/>
        <w:rPr>
          <w:rFonts w:ascii="굴림" w:eastAsia="굴림" w:hAnsi="굴림" w:cs="굴림"/>
          <w:sz w:val="24"/>
          <w:szCs w:val="24"/>
          <w:lang w:val="en-US"/>
        </w:rPr>
      </w:pP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  <w:shd w:val="clear" w:color="auto" w:fill="FFFFFF"/>
          <w:lang w:val="en-US"/>
        </w:rPr>
        <w:t>제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  <w:shd w:val="clear" w:color="auto" w:fill="FFFFFF"/>
          <w:lang w:val="en-US"/>
        </w:rPr>
        <w:t>1</w:t>
      </w: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  <w:shd w:val="clear" w:color="auto" w:fill="FFFFFF"/>
          <w:lang w:val="en-US"/>
        </w:rPr>
        <w:t>조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  <w:shd w:val="clear" w:color="auto" w:fill="FFFFFF"/>
          <w:lang w:val="en-US"/>
        </w:rPr>
        <w:t xml:space="preserve"> [수강생 </w:t>
      </w: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  <w:shd w:val="clear" w:color="auto" w:fill="FFFFFF"/>
          <w:lang w:val="en-US"/>
        </w:rPr>
        <w:t>자격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  <w:shd w:val="clear" w:color="auto" w:fill="FFFFFF"/>
          <w:lang w:val="en-US"/>
        </w:rPr>
        <w:t>상실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  <w:shd w:val="clear" w:color="auto" w:fill="FFFFFF"/>
          <w:lang w:val="en-US"/>
        </w:rPr>
        <w:t>등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  <w:shd w:val="clear" w:color="auto" w:fill="FFFFFF"/>
          <w:lang w:val="en-US"/>
        </w:rPr>
        <w:t>]</w:t>
      </w:r>
    </w:p>
    <w:p w14:paraId="6450688E" w14:textId="5BAA6ACA" w:rsidR="00BE2A86" w:rsidRDefault="00E37A76">
      <w:pPr>
        <w:numPr>
          <w:ilvl w:val="0"/>
          <w:numId w:val="12"/>
        </w:numPr>
        <w:spacing w:line="240" w:lineRule="auto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rFonts w:ascii="맑은 고딕" w:eastAsia="맑은 고딕" w:hAnsi="맑은 고딕" w:cs="굴림"/>
          <w:color w:val="000000"/>
          <w:sz w:val="20"/>
          <w:szCs w:val="20"/>
          <w:shd w:val="clear" w:color="auto" w:fill="FFFFFF"/>
          <w:lang w:val="en-US"/>
        </w:rPr>
        <w:t>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shd w:val="clear" w:color="auto" w:fill="FFFFFF"/>
          <w:lang w:val="en-US"/>
        </w:rPr>
        <w:t>수강생</w:t>
      </w:r>
      <w:r>
        <w:rPr>
          <w:rFonts w:ascii="맑은 고딕" w:eastAsia="맑은 고딕" w:hAnsi="맑은 고딕" w:cs="굴림"/>
          <w:color w:val="000000"/>
          <w:sz w:val="20"/>
          <w:szCs w:val="20"/>
          <w:shd w:val="clear" w:color="auto" w:fill="FFFFFF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shd w:val="clear" w:color="auto" w:fill="FFFFFF"/>
          <w:lang w:val="en-US"/>
        </w:rPr>
        <w:t>이</w:t>
      </w:r>
      <w:r>
        <w:rPr>
          <w:rFonts w:ascii="맑은 고딕" w:eastAsia="맑은 고딕" w:hAnsi="맑은 고딕" w:cs="굴림"/>
          <w:color w:val="000000"/>
          <w:sz w:val="20"/>
          <w:szCs w:val="20"/>
          <w:shd w:val="clear" w:color="auto" w:fill="FFFFFF"/>
          <w:lang w:val="en-US"/>
        </w:rPr>
        <w:t xml:space="preserve"> 다음 각 호의 사유에 해당하는 경우, 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shd w:val="clear" w:color="auto" w:fill="FFFFFF"/>
          <w:lang w:val="en-US"/>
        </w:rPr>
        <w:t>공급자</w:t>
      </w:r>
      <w:r>
        <w:rPr>
          <w:rFonts w:ascii="맑은 고딕" w:eastAsia="맑은 고딕" w:hAnsi="맑은 고딕" w:cs="굴림"/>
          <w:color w:val="000000"/>
          <w:sz w:val="20"/>
          <w:szCs w:val="20"/>
          <w:shd w:val="clear" w:color="auto" w:fill="FFFFFF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shd w:val="clear" w:color="auto" w:fill="FFFFFF"/>
          <w:lang w:val="en-US"/>
        </w:rPr>
        <w:t>는</w:t>
      </w:r>
      <w:r>
        <w:rPr>
          <w:rFonts w:ascii="맑은 고딕" w:eastAsia="맑은 고딕" w:hAnsi="맑은 고딕" w:cs="굴림"/>
          <w:color w:val="000000"/>
          <w:sz w:val="20"/>
          <w:szCs w:val="20"/>
          <w:shd w:val="clear" w:color="auto" w:fill="FFFFFF"/>
          <w:lang w:val="en-US"/>
        </w:rPr>
        <w:t xml:space="preserve"> 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shd w:val="clear" w:color="auto" w:fill="FFFFFF"/>
          <w:lang w:val="en-US"/>
        </w:rPr>
        <w:t>수강생</w:t>
      </w:r>
      <w:r>
        <w:rPr>
          <w:rFonts w:ascii="맑은 고딕" w:eastAsia="맑은 고딕" w:hAnsi="맑은 고딕" w:cs="굴림"/>
          <w:color w:val="000000"/>
          <w:sz w:val="20"/>
          <w:szCs w:val="20"/>
          <w:shd w:val="clear" w:color="auto" w:fill="FFFFFF"/>
          <w:lang w:val="en-US"/>
        </w:rPr>
        <w:t>” 자격을 제한 및 정지시킬 수 있다. 이 경우 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shd w:val="clear" w:color="auto" w:fill="FFFFFF"/>
          <w:lang w:val="en-US"/>
        </w:rPr>
        <w:t>공급자</w:t>
      </w:r>
      <w:r>
        <w:rPr>
          <w:rFonts w:ascii="맑은 고딕" w:eastAsia="맑은 고딕" w:hAnsi="맑은 고딕" w:cs="굴림"/>
          <w:color w:val="000000"/>
          <w:sz w:val="20"/>
          <w:szCs w:val="20"/>
          <w:shd w:val="clear" w:color="auto" w:fill="FFFFFF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shd w:val="clear" w:color="auto" w:fill="FFFFFF"/>
          <w:lang w:val="en-US"/>
        </w:rPr>
        <w:t>는</w:t>
      </w:r>
      <w:r>
        <w:rPr>
          <w:rFonts w:ascii="맑은 고딕" w:eastAsia="맑은 고딕" w:hAnsi="맑은 고딕" w:cs="굴림"/>
          <w:color w:val="000000"/>
          <w:sz w:val="20"/>
          <w:szCs w:val="20"/>
          <w:shd w:val="clear" w:color="auto" w:fill="FFFFFF"/>
          <w:lang w:val="en-US"/>
        </w:rPr>
        <w:t xml:space="preserve"> 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shd w:val="clear" w:color="auto" w:fill="FFFFFF"/>
          <w:lang w:val="en-US"/>
        </w:rPr>
        <w:t>수강생</w:t>
      </w:r>
      <w:r>
        <w:rPr>
          <w:rFonts w:ascii="맑은 고딕" w:eastAsia="맑은 고딕" w:hAnsi="맑은 고딕" w:cs="굴림"/>
          <w:color w:val="000000"/>
          <w:sz w:val="20"/>
          <w:szCs w:val="20"/>
          <w:shd w:val="clear" w:color="auto" w:fill="FFFFFF"/>
          <w:lang w:val="en-US"/>
        </w:rPr>
        <w:t>”, 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shd w:val="clear" w:color="auto" w:fill="FFFFFF"/>
          <w:lang w:val="en-US"/>
        </w:rPr>
        <w:t>이용자</w:t>
      </w:r>
      <w:r>
        <w:rPr>
          <w:rFonts w:ascii="맑은 고딕" w:eastAsia="맑은 고딕" w:hAnsi="맑은 고딕" w:cs="굴림"/>
          <w:color w:val="000000"/>
          <w:sz w:val="20"/>
          <w:szCs w:val="20"/>
          <w:shd w:val="clear" w:color="auto" w:fill="FFFFFF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shd w:val="clear" w:color="auto" w:fill="FFFFFF"/>
          <w:lang w:val="en-US"/>
        </w:rPr>
        <w:t>에게</w:t>
      </w:r>
      <w:r>
        <w:rPr>
          <w:rFonts w:ascii="맑은 고딕" w:eastAsia="맑은 고딕" w:hAnsi="맑은 고딕" w:cs="굴림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shd w:val="clear" w:color="auto" w:fill="FFFFFF"/>
          <w:lang w:val="en-US"/>
        </w:rPr>
        <w:t>해당</w:t>
      </w:r>
      <w:r>
        <w:rPr>
          <w:rFonts w:ascii="맑은 고딕" w:eastAsia="맑은 고딕" w:hAnsi="맑은 고딕" w:cs="굴림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shd w:val="clear" w:color="auto" w:fill="FFFFFF"/>
          <w:lang w:val="en-US"/>
        </w:rPr>
        <w:t>사유를</w:t>
      </w:r>
      <w:r>
        <w:rPr>
          <w:rFonts w:ascii="맑은 고딕" w:eastAsia="맑은 고딕" w:hAnsi="맑은 고딕" w:cs="굴림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shd w:val="clear" w:color="auto" w:fill="FFFFFF"/>
          <w:lang w:val="en-US"/>
        </w:rPr>
        <w:t>통지한다</w:t>
      </w:r>
      <w:r>
        <w:rPr>
          <w:rFonts w:ascii="맑은 고딕" w:eastAsia="맑은 고딕" w:hAnsi="맑은 고딕" w:cs="굴림"/>
          <w:color w:val="000000"/>
          <w:sz w:val="20"/>
          <w:szCs w:val="20"/>
          <w:shd w:val="clear" w:color="auto" w:fill="FFFFFF"/>
          <w:lang w:val="en-US"/>
        </w:rPr>
        <w:t>.</w:t>
      </w:r>
    </w:p>
    <w:p w14:paraId="7BC80811" w14:textId="77777777" w:rsidR="00BE2A86" w:rsidRDefault="00E37A76">
      <w:pPr>
        <w:numPr>
          <w:ilvl w:val="1"/>
          <w:numId w:val="12"/>
        </w:numPr>
        <w:spacing w:line="240" w:lineRule="auto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공급자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”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또는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3자의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저작권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등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지식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재산권에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대한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침해</w:t>
      </w:r>
    </w:p>
    <w:p w14:paraId="43EA7760" w14:textId="77777777" w:rsidR="00BE2A86" w:rsidRDefault="00E37A76">
      <w:pPr>
        <w:numPr>
          <w:ilvl w:val="1"/>
          <w:numId w:val="12"/>
        </w:numPr>
        <w:spacing w:line="240" w:lineRule="auto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구독 서비스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”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이용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중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복제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프로그램을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실행하거나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화면을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캡쳐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또는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녹화하는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행위</w:t>
      </w:r>
    </w:p>
    <w:p w14:paraId="14F279D1" w14:textId="77777777" w:rsidR="00BE2A86" w:rsidRDefault="00E37A76">
      <w:pPr>
        <w:numPr>
          <w:ilvl w:val="1"/>
          <w:numId w:val="12"/>
        </w:numPr>
        <w:spacing w:line="240" w:lineRule="auto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공급자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의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기술적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보호조치를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회피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혹은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무력화하는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행위</w:t>
      </w:r>
    </w:p>
    <w:p w14:paraId="3537F588" w14:textId="77777777" w:rsidR="00BE2A86" w:rsidRDefault="00E37A76">
      <w:pPr>
        <w:numPr>
          <w:ilvl w:val="1"/>
          <w:numId w:val="12"/>
        </w:numPr>
        <w:spacing w:line="240" w:lineRule="auto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공급자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가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제공하는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서비스를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정상적인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용도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이외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또는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부당한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방법으로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서비스를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이용하는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행위</w:t>
      </w:r>
    </w:p>
    <w:p w14:paraId="3ED33B7F" w14:textId="77777777" w:rsidR="00BE2A86" w:rsidRDefault="00E37A76">
      <w:pPr>
        <w:numPr>
          <w:ilvl w:val="1"/>
          <w:numId w:val="12"/>
        </w:numPr>
        <w:spacing w:line="240" w:lineRule="auto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공급자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의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영업상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방해를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목적으로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서비스를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비정상적으로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악용하는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행위</w:t>
      </w:r>
    </w:p>
    <w:p w14:paraId="489E4FDA" w14:textId="77777777" w:rsidR="00BE2A86" w:rsidRDefault="00E37A76">
      <w:pPr>
        <w:numPr>
          <w:ilvl w:val="1"/>
          <w:numId w:val="12"/>
        </w:numPr>
        <w:spacing w:line="240" w:lineRule="auto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정당한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계약이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성립되지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아니한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상태에서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콘텐츠를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불법으로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사용하려는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일체의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행위</w:t>
      </w:r>
    </w:p>
    <w:p w14:paraId="7C6A3A6E" w14:textId="77777777" w:rsidR="00BE2A86" w:rsidRDefault="00BE2A86">
      <w:pPr>
        <w:spacing w:line="240" w:lineRule="auto"/>
        <w:ind w:left="720"/>
        <w:rPr>
          <w:rFonts w:ascii="굴림" w:eastAsia="굴림" w:hAnsi="굴림" w:cs="굴림"/>
          <w:sz w:val="24"/>
          <w:szCs w:val="24"/>
          <w:lang w:val="en-US"/>
        </w:rPr>
      </w:pPr>
    </w:p>
    <w:p w14:paraId="12507ECE" w14:textId="77777777" w:rsidR="00BE2A86" w:rsidRDefault="00E37A76">
      <w:pPr>
        <w:spacing w:line="240" w:lineRule="auto"/>
        <w:rPr>
          <w:rFonts w:ascii="굴림" w:eastAsia="굴림" w:hAnsi="굴림" w:cs="굴림"/>
          <w:sz w:val="24"/>
          <w:szCs w:val="24"/>
          <w:lang w:val="en-US"/>
        </w:rPr>
      </w:pP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  <w:lang w:val="en-US"/>
        </w:rPr>
        <w:t>제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  <w:lang w:val="en-US"/>
        </w:rPr>
        <w:t xml:space="preserve">2조 [수강생 </w:t>
      </w: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  <w:lang w:val="en-US"/>
        </w:rPr>
        <w:t>정보]</w:t>
      </w:r>
    </w:p>
    <w:p w14:paraId="351D6D98" w14:textId="77777777" w:rsidR="00BE2A86" w:rsidRDefault="00E37A76">
      <w:pPr>
        <w:numPr>
          <w:ilvl w:val="0"/>
          <w:numId w:val="13"/>
        </w:numPr>
        <w:spacing w:line="240" w:lineRule="auto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수강생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은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회원정보관리를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통해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언제든지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자신의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정보를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열람하고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,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수정할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있다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.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단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,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회원가입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제출한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이메일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주소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(계정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아이디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)는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변경할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없다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.</w:t>
      </w:r>
    </w:p>
    <w:p w14:paraId="45022201" w14:textId="0187E6F1" w:rsidR="00BE2A86" w:rsidRDefault="00E37A76">
      <w:pPr>
        <w:numPr>
          <w:ilvl w:val="0"/>
          <w:numId w:val="13"/>
        </w:numPr>
        <w:spacing w:line="240" w:lineRule="auto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수강생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은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이용 신청 시 기재한 사항에 변경이 있는 경우, 전자우편, 기타방법으로 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이용자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와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공급자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대하여 그 변경사항을 알려야 한다. 이를 알리지 않아 발생하는 불이익에 대한 책임은 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수강생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에게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있다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.</w:t>
      </w:r>
    </w:p>
    <w:p w14:paraId="7DDF6CA2" w14:textId="77777777" w:rsidR="00BE2A86" w:rsidRDefault="00E37A76">
      <w:pPr>
        <w:numPr>
          <w:ilvl w:val="0"/>
          <w:numId w:val="13"/>
        </w:numPr>
        <w:shd w:val="clear" w:color="auto" w:fill="FFFFFF"/>
        <w:spacing w:line="240" w:lineRule="auto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수강생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 ID와 비밀번호에 관한 모든 관리의 책임은 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수강생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에게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있으며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, ID나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비밀번호가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부정하게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사용되었다는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사실을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발견한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경우에는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즉시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공급자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 또는 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이용자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통지하여야 한다. 통지하지 않음으로 인해 발생하는 모든 책임은 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수강생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에게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있다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.</w:t>
      </w:r>
    </w:p>
    <w:p w14:paraId="7F576EBF" w14:textId="77777777" w:rsidR="00BE2A86" w:rsidRDefault="00E37A76">
      <w:pPr>
        <w:spacing w:line="240" w:lineRule="auto"/>
        <w:rPr>
          <w:rFonts w:ascii="굴림" w:eastAsia="굴림" w:hAnsi="굴림" w:cs="굴림"/>
          <w:sz w:val="24"/>
          <w:szCs w:val="24"/>
          <w:lang w:val="en-US"/>
        </w:rPr>
      </w:pPr>
      <w:r>
        <w:rPr>
          <w:rFonts w:ascii="굴림" w:eastAsia="굴림" w:hAnsi="굴림" w:cs="굴림"/>
          <w:sz w:val="24"/>
          <w:szCs w:val="24"/>
          <w:lang w:val="en-US"/>
        </w:rPr>
        <w:t>  </w:t>
      </w:r>
    </w:p>
    <w:p w14:paraId="584084CE" w14:textId="77777777" w:rsidR="00BE2A86" w:rsidRDefault="00E37A76">
      <w:pPr>
        <w:spacing w:line="240" w:lineRule="auto"/>
        <w:rPr>
          <w:rFonts w:ascii="굴림" w:eastAsia="굴림" w:hAnsi="굴림" w:cs="굴림"/>
          <w:sz w:val="24"/>
          <w:szCs w:val="24"/>
          <w:lang w:val="en-US"/>
        </w:rPr>
      </w:pP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  <w:shd w:val="clear" w:color="auto" w:fill="FFFFFF"/>
          <w:lang w:val="en-US"/>
        </w:rPr>
        <w:t>제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  <w:shd w:val="clear" w:color="auto" w:fill="FFFFFF"/>
          <w:lang w:val="en-US"/>
        </w:rPr>
        <w:t>3조 [</w:t>
      </w: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  <w:shd w:val="clear" w:color="auto" w:fill="FFFFFF"/>
          <w:lang w:val="en-US"/>
        </w:rPr>
        <w:t>서비스의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  <w:shd w:val="clear" w:color="auto" w:fill="FFFFFF"/>
          <w:lang w:val="en-US"/>
        </w:rPr>
        <w:t>제공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  <w:shd w:val="clear" w:color="auto" w:fill="FFFFFF"/>
          <w:lang w:val="en-US"/>
        </w:rPr>
        <w:t>및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  <w:shd w:val="clear" w:color="auto" w:fill="FFFFFF"/>
          <w:lang w:val="en-US"/>
        </w:rPr>
        <w:t>이용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  <w:shd w:val="clear" w:color="auto" w:fill="FFFFFF"/>
          <w:lang w:val="en-US"/>
        </w:rPr>
        <w:t>]</w:t>
      </w:r>
    </w:p>
    <w:p w14:paraId="3E33B092" w14:textId="77777777" w:rsidR="00BE2A86" w:rsidRDefault="00E37A76">
      <w:pPr>
        <w:numPr>
          <w:ilvl w:val="0"/>
          <w:numId w:val="14"/>
        </w:numPr>
        <w:spacing w:line="240" w:lineRule="auto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수강생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은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1개의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이용자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계정으로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서비스를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이용할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있다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.</w:t>
      </w:r>
    </w:p>
    <w:p w14:paraId="6009B3CB" w14:textId="77777777" w:rsidR="00BE2A86" w:rsidRDefault="00E37A76">
      <w:pPr>
        <w:numPr>
          <w:ilvl w:val="0"/>
          <w:numId w:val="14"/>
        </w:numPr>
        <w:spacing w:line="240" w:lineRule="auto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컴퓨터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PC,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노트북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,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모바일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기기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등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스마트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기기에서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수강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가능하나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,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동시접속은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불가하다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.</w:t>
      </w:r>
    </w:p>
    <w:p w14:paraId="6F435C05" w14:textId="77777777" w:rsidR="00BE2A86" w:rsidRDefault="00E37A76">
      <w:pPr>
        <w:numPr>
          <w:ilvl w:val="0"/>
          <w:numId w:val="14"/>
        </w:numPr>
        <w:spacing w:line="240" w:lineRule="auto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기기등록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절차는 없으나 동시접속에 대한 기록이 내부 시스템을 통해 자동으로 누적되며, 동시 접속 기록이 10회 이상 확인되는 경우 사전 안내없이 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수강생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의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이용자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계정이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차단될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있다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.</w:t>
      </w:r>
    </w:p>
    <w:p w14:paraId="062E0D87" w14:textId="77777777" w:rsidR="00BE2A86" w:rsidRDefault="00E37A76">
      <w:pPr>
        <w:numPr>
          <w:ilvl w:val="0"/>
          <w:numId w:val="14"/>
        </w:numPr>
        <w:shd w:val="clear" w:color="auto" w:fill="FFFFFF"/>
        <w:spacing w:line="240" w:lineRule="auto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수강생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의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1개의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계정으로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여러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사람이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공유하여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시청하거나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,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무단으로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단체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수강을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진행할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사전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통보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없이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수강이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제한되고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,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이러한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사유로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수강이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중단되는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경우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환불이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불가하다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.</w:t>
      </w:r>
    </w:p>
    <w:p w14:paraId="2FC9A220" w14:textId="77777777" w:rsidR="00BE2A86" w:rsidRDefault="00E37A76">
      <w:pPr>
        <w:numPr>
          <w:ilvl w:val="0"/>
          <w:numId w:val="14"/>
        </w:numPr>
        <w:shd w:val="clear" w:color="auto" w:fill="FFFFFF"/>
        <w:spacing w:line="240" w:lineRule="auto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lastRenderedPageBreak/>
        <w:t>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공급자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는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서비스 설비의 정기점검, 교체 및 고장, 통신두절 또는 운영 상 상당한 이유가 있는 경우 일정 기간 동안 서비스 제공을 일시 중지하거나 서비스 제공 시간을 제한할 수 있으며, 이 경우 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공급자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는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이용자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대해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그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사유를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사전에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통지한다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. </w:t>
      </w:r>
    </w:p>
    <w:p w14:paraId="655D744C" w14:textId="77777777" w:rsidR="00BE2A86" w:rsidRDefault="00E37A76">
      <w:pPr>
        <w:shd w:val="clear" w:color="auto" w:fill="FFFFFF"/>
        <w:spacing w:line="240" w:lineRule="auto"/>
        <w:ind w:left="720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단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, 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공급자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는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사전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고지가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불가능한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사유가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있는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경우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사후에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통지할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있다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.</w:t>
      </w:r>
    </w:p>
    <w:p w14:paraId="4D437D2C" w14:textId="77777777" w:rsidR="00BE2A86" w:rsidRDefault="00E37A76">
      <w:pPr>
        <w:numPr>
          <w:ilvl w:val="0"/>
          <w:numId w:val="14"/>
        </w:numPr>
        <w:shd w:val="clear" w:color="auto" w:fill="FFFFFF"/>
        <w:spacing w:line="240" w:lineRule="auto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DRM(Digital rights management, 디지털 권리 관리)이 적용된 콘텐츠 파일의 다운로드 및 재생은 DRM을 지원하는 기기에서만 가능하며, 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수강생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은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DRM이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적용된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파일을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다운로드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받거나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재생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이용할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있는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유료서비스를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결제하기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이전에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자신이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이용할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기기가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DRM을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지원하는지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여부를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확인하여야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하며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,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해당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기기가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DRM을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지원하지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아니한다는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이유로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환불을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요청할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없다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.</w:t>
      </w:r>
    </w:p>
    <w:p w14:paraId="3125DA9A" w14:textId="77777777" w:rsidR="00BE2A86" w:rsidRDefault="00BE2A86">
      <w:pPr>
        <w:shd w:val="clear" w:color="auto" w:fill="FFFFFF"/>
        <w:spacing w:line="240" w:lineRule="auto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</w:p>
    <w:p w14:paraId="144002B7" w14:textId="77777777" w:rsidR="00BE2A86" w:rsidRDefault="00E37A76">
      <w:pPr>
        <w:spacing w:line="240" w:lineRule="auto"/>
        <w:rPr>
          <w:rFonts w:ascii="맑은 고딕" w:eastAsia="맑은 고딕" w:hAnsi="맑은 고딕" w:cs="굴림"/>
          <w:b/>
          <w:bCs/>
          <w:sz w:val="20"/>
          <w:szCs w:val="20"/>
          <w:lang w:val="en-US"/>
        </w:rPr>
      </w:pPr>
      <w:r>
        <w:rPr>
          <w:rFonts w:ascii="맑은 고딕" w:eastAsia="맑은 고딕" w:hAnsi="맑은 고딕" w:cs="굴림" w:hint="eastAsia"/>
          <w:b/>
          <w:bCs/>
          <w:sz w:val="20"/>
          <w:szCs w:val="20"/>
          <w:lang w:val="en-US"/>
        </w:rPr>
        <w:t>제</w:t>
      </w:r>
      <w:r>
        <w:rPr>
          <w:rFonts w:ascii="맑은 고딕" w:eastAsia="맑은 고딕" w:hAnsi="맑은 고딕" w:cs="굴림"/>
          <w:b/>
          <w:bCs/>
          <w:sz w:val="20"/>
          <w:szCs w:val="20"/>
          <w:lang w:val="en-US"/>
        </w:rPr>
        <w:t xml:space="preserve">4조 [서비스의 </w:t>
      </w:r>
      <w:r>
        <w:rPr>
          <w:rFonts w:ascii="맑은 고딕" w:eastAsia="맑은 고딕" w:hAnsi="맑은 고딕" w:cs="굴림" w:hint="eastAsia"/>
          <w:b/>
          <w:bCs/>
          <w:sz w:val="20"/>
          <w:szCs w:val="20"/>
          <w:lang w:val="en-US"/>
        </w:rPr>
        <w:t>중지</w:t>
      </w:r>
      <w:r>
        <w:rPr>
          <w:rFonts w:ascii="맑은 고딕" w:eastAsia="맑은 고딕" w:hAnsi="맑은 고딕" w:cs="굴림"/>
          <w:b/>
          <w:bCs/>
          <w:sz w:val="20"/>
          <w:szCs w:val="20"/>
          <w:lang w:val="en-US"/>
        </w:rPr>
        <w:t>]</w:t>
      </w:r>
    </w:p>
    <w:p w14:paraId="76B4E5DE" w14:textId="2685125F" w:rsidR="00BE2A86" w:rsidRDefault="00E37A76">
      <w:pPr>
        <w:numPr>
          <w:ilvl w:val="0"/>
          <w:numId w:val="15"/>
        </w:numPr>
        <w:spacing w:line="240" w:lineRule="auto"/>
        <w:textAlignment w:val="baseline"/>
        <w:rPr>
          <w:rFonts w:ascii="맑은 고딕" w:eastAsia="맑은 고딕" w:hAnsi="맑은 고딕" w:cs="굴림"/>
          <w:sz w:val="20"/>
          <w:szCs w:val="20"/>
          <w:lang w:val="en-US"/>
        </w:rPr>
      </w:pPr>
      <w:r>
        <w:rPr>
          <w:rFonts w:ascii="맑은 고딕" w:eastAsia="맑은 고딕" w:hAnsi="맑은 고딕" w:cs="굴림"/>
          <w:sz w:val="20"/>
          <w:szCs w:val="20"/>
          <w:lang w:val="en-US"/>
        </w:rPr>
        <w:t>“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공급자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와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 xml:space="preserve"> 계약한 저작권자 및 강사진 등과의 계약 종료 및 변경 등의 사유로 서비스의 내용이 변경되거나, 서비스가 중단될 수 있다. 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이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 xml:space="preserve"> 경우 사전에 “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이용자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>”</w:t>
      </w:r>
      <w:proofErr w:type="spellStart"/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를</w:t>
      </w:r>
      <w:proofErr w:type="spellEnd"/>
      <w:r>
        <w:rPr>
          <w:rFonts w:ascii="맑은 고딕" w:eastAsia="맑은 고딕" w:hAnsi="맑은 고딕" w:cs="굴림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통하여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 xml:space="preserve"> “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수강생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에게 통지하기로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한다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 xml:space="preserve">. 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단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>, “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공급자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는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사전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고지가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불가능한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사유가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있는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경우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사후에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통지할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수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있다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>.</w:t>
      </w:r>
    </w:p>
    <w:p w14:paraId="14E3691E" w14:textId="77777777" w:rsidR="00BE2A86" w:rsidRDefault="00E37A76">
      <w:pPr>
        <w:numPr>
          <w:ilvl w:val="0"/>
          <w:numId w:val="15"/>
        </w:numPr>
        <w:spacing w:line="240" w:lineRule="auto"/>
        <w:textAlignment w:val="baseline"/>
        <w:rPr>
          <w:rFonts w:ascii="맑은 고딕" w:eastAsia="맑은 고딕" w:hAnsi="맑은 고딕" w:cs="굴림"/>
          <w:sz w:val="20"/>
          <w:szCs w:val="20"/>
          <w:lang w:val="en-US"/>
        </w:rPr>
      </w:pPr>
      <w:r>
        <w:rPr>
          <w:rFonts w:ascii="맑은 고딕" w:eastAsia="맑은 고딕" w:hAnsi="맑은 고딕" w:cs="굴림"/>
          <w:sz w:val="20"/>
          <w:szCs w:val="20"/>
          <w:lang w:val="en-US"/>
        </w:rPr>
        <w:t>“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공급자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가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 xml:space="preserve"> 제공하는 서비스의 형태와 기능, 디자인 등 필요한 경우 수시로 변경되거나, 중단될 수 있다. “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공급자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는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 xml:space="preserve"> 이 경우 개별적인 변경에 대해서 회원에게 사전 통지하지 않는다. 다만, “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수강생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에게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 xml:space="preserve"> 불리한 것으로 판단되는 경우 이메일 또는 “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이용자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>”</w:t>
      </w:r>
      <w:proofErr w:type="spellStart"/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를</w:t>
      </w:r>
      <w:proofErr w:type="spellEnd"/>
      <w:r>
        <w:rPr>
          <w:rFonts w:ascii="맑은 고딕" w:eastAsia="맑은 고딕" w:hAnsi="맑은 고딕" w:cs="굴림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통하여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이를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sz w:val="20"/>
          <w:szCs w:val="20"/>
          <w:lang w:val="en-US"/>
        </w:rPr>
        <w:t>공지한다</w:t>
      </w:r>
      <w:r>
        <w:rPr>
          <w:rFonts w:ascii="맑은 고딕" w:eastAsia="맑은 고딕" w:hAnsi="맑은 고딕" w:cs="굴림"/>
          <w:sz w:val="20"/>
          <w:szCs w:val="20"/>
          <w:lang w:val="en-US"/>
        </w:rPr>
        <w:t>.</w:t>
      </w:r>
    </w:p>
    <w:p w14:paraId="734453ED" w14:textId="77777777" w:rsidR="00BE2A86" w:rsidRDefault="00BE2A86">
      <w:pPr>
        <w:spacing w:line="240" w:lineRule="auto"/>
        <w:ind w:left="720"/>
        <w:textAlignment w:val="baseline"/>
        <w:rPr>
          <w:rFonts w:ascii="맑은 고딕" w:eastAsia="맑은 고딕" w:hAnsi="맑은 고딕" w:cs="굴림"/>
          <w:sz w:val="20"/>
          <w:szCs w:val="20"/>
          <w:lang w:val="en-US"/>
        </w:rPr>
      </w:pPr>
    </w:p>
    <w:p w14:paraId="1F549580" w14:textId="77777777" w:rsidR="00BE2A86" w:rsidRDefault="00E37A76">
      <w:pPr>
        <w:spacing w:line="240" w:lineRule="auto"/>
        <w:rPr>
          <w:rFonts w:ascii="굴림" w:eastAsia="굴림" w:hAnsi="굴림" w:cs="굴림"/>
          <w:sz w:val="24"/>
          <w:szCs w:val="24"/>
          <w:lang w:val="en-US"/>
        </w:rPr>
      </w:pPr>
      <w:r>
        <w:rPr>
          <w:rFonts w:ascii="맑은 고딕" w:eastAsia="맑은 고딕" w:hAnsi="맑은 고딕" w:cs="굴림" w:hint="eastAsia"/>
          <w:b/>
          <w:bCs/>
          <w:sz w:val="20"/>
          <w:szCs w:val="20"/>
          <w:lang w:val="en-US"/>
        </w:rPr>
        <w:t>제</w:t>
      </w:r>
      <w:r>
        <w:rPr>
          <w:rFonts w:ascii="맑은 고딕" w:eastAsia="맑은 고딕" w:hAnsi="맑은 고딕" w:cs="굴림"/>
          <w:b/>
          <w:bCs/>
          <w:sz w:val="20"/>
          <w:szCs w:val="20"/>
          <w:lang w:val="en-US"/>
        </w:rPr>
        <w:t>5조 [</w:t>
      </w: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  <w:lang w:val="en-US"/>
        </w:rPr>
        <w:t>강의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  <w:lang w:val="en-US"/>
        </w:rPr>
        <w:t>자료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  <w:lang w:val="en-US"/>
        </w:rPr>
        <w:t>및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  <w:lang w:val="en-US"/>
        </w:rPr>
        <w:t>수강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  <w:lang w:val="en-US"/>
        </w:rPr>
        <w:t>매뉴얼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  <w:lang w:val="en-US"/>
        </w:rPr>
        <w:t>이용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  <w:lang w:val="en-US"/>
        </w:rPr>
        <w:t>정책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  <w:lang w:val="en-US"/>
        </w:rPr>
        <w:t>]</w:t>
      </w:r>
    </w:p>
    <w:p w14:paraId="0AF80048" w14:textId="77777777" w:rsidR="00BE2A86" w:rsidRDefault="00E37A76">
      <w:pPr>
        <w:numPr>
          <w:ilvl w:val="0"/>
          <w:numId w:val="16"/>
        </w:numPr>
        <w:spacing w:line="240" w:lineRule="auto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공급자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가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제공하는 강의 자료 및 수강 매뉴얼에 대한 저작권 및 법적 소유권은 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공급자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속한다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. </w:t>
      </w:r>
    </w:p>
    <w:p w14:paraId="672F8725" w14:textId="77777777" w:rsidR="00BE2A86" w:rsidRDefault="00E37A76">
      <w:pPr>
        <w:numPr>
          <w:ilvl w:val="0"/>
          <w:numId w:val="16"/>
        </w:numPr>
        <w:spacing w:line="240" w:lineRule="auto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shd w:val="clear" w:color="auto" w:fill="FFFFFF"/>
          <w:lang w:val="en-US"/>
        </w:rPr>
      </w:pP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수강생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 xml:space="preserve">은 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공급자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가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제공하는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강의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자료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및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수강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매뉴얼을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공급자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의 명시적인 사전 서면 승인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없이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proofErr w:type="gramStart"/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3</w:t>
      </w:r>
      <w:proofErr w:type="gramEnd"/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자에게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누설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또는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배포할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없으며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상업적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목적으로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사용할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없다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.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이를 위반할 경우</w:t>
      </w:r>
      <w:r>
        <w:rPr>
          <w:rFonts w:ascii="맑은 고딕" w:eastAsia="맑은 고딕" w:hAnsi="맑은 고딕" w:cs="굴림"/>
          <w:color w:val="000000"/>
          <w:sz w:val="20"/>
          <w:szCs w:val="20"/>
          <w:shd w:val="clear" w:color="auto" w:fill="FFFFFF"/>
          <w:lang w:val="en-US"/>
        </w:rPr>
        <w:t>, 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shd w:val="clear" w:color="auto" w:fill="FFFFFF"/>
          <w:lang w:val="en-US"/>
        </w:rPr>
        <w:t>공급자</w:t>
      </w:r>
      <w:r>
        <w:rPr>
          <w:rFonts w:ascii="맑은 고딕" w:eastAsia="맑은 고딕" w:hAnsi="맑은 고딕" w:cs="굴림"/>
          <w:color w:val="000000"/>
          <w:sz w:val="20"/>
          <w:szCs w:val="20"/>
          <w:shd w:val="clear" w:color="auto" w:fill="FFFFFF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shd w:val="clear" w:color="auto" w:fill="FFFFFF"/>
          <w:lang w:val="en-US"/>
        </w:rPr>
        <w:t>는</w:t>
      </w:r>
      <w:r>
        <w:rPr>
          <w:rFonts w:ascii="맑은 고딕" w:eastAsia="맑은 고딕" w:hAnsi="맑은 고딕" w:cs="굴림"/>
          <w:color w:val="000000"/>
          <w:sz w:val="20"/>
          <w:szCs w:val="20"/>
          <w:shd w:val="clear" w:color="auto" w:fill="FFFFFF"/>
          <w:lang w:val="en-US"/>
        </w:rPr>
        <w:t xml:space="preserve"> 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shd w:val="clear" w:color="auto" w:fill="FFFFFF"/>
          <w:lang w:val="en-US"/>
        </w:rPr>
        <w:t>수강생</w:t>
      </w:r>
      <w:r>
        <w:rPr>
          <w:rFonts w:ascii="맑은 고딕" w:eastAsia="맑은 고딕" w:hAnsi="맑은 고딕" w:cs="굴림"/>
          <w:color w:val="000000"/>
          <w:sz w:val="20"/>
          <w:szCs w:val="20"/>
          <w:shd w:val="clear" w:color="auto" w:fill="FFFFFF"/>
          <w:lang w:val="en-US"/>
        </w:rPr>
        <w:t xml:space="preserve">” 자격을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shd w:val="clear" w:color="auto" w:fill="FFFFFF"/>
          <w:lang w:val="en-US"/>
        </w:rPr>
        <w:t xml:space="preserve">즉시 </w:t>
      </w:r>
      <w:r>
        <w:rPr>
          <w:rFonts w:ascii="맑은 고딕" w:eastAsia="맑은 고딕" w:hAnsi="맑은 고딕" w:cs="굴림"/>
          <w:color w:val="000000"/>
          <w:sz w:val="20"/>
          <w:szCs w:val="20"/>
          <w:shd w:val="clear" w:color="auto" w:fill="FFFFFF"/>
          <w:lang w:val="en-US"/>
        </w:rPr>
        <w:t>제한 및 정지시킬 수 있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shd w:val="clear" w:color="auto" w:fill="FFFFFF"/>
          <w:lang w:val="en-US"/>
        </w:rPr>
        <w:t>으며,</w:t>
      </w:r>
      <w:r>
        <w:rPr>
          <w:rFonts w:ascii="맑은 고딕" w:eastAsia="맑은 고딕" w:hAnsi="맑은 고딕" w:cs="굴림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shd w:val="clear" w:color="auto" w:fill="FFFFFF"/>
          <w:lang w:val="en-US"/>
        </w:rPr>
        <w:t>손해배상을 청구할 수 있다.</w:t>
      </w:r>
      <w:r>
        <w:rPr>
          <w:rFonts w:ascii="맑은 고딕" w:eastAsia="맑은 고딕" w:hAnsi="맑은 고딕" w:cs="굴림"/>
          <w:color w:val="000000"/>
          <w:sz w:val="20"/>
          <w:szCs w:val="20"/>
          <w:shd w:val="clear" w:color="auto" w:fill="FFFFFF"/>
          <w:lang w:val="en-US"/>
        </w:rPr>
        <w:t xml:space="preserve"> </w:t>
      </w:r>
    </w:p>
    <w:p w14:paraId="2560911A" w14:textId="77777777" w:rsidR="00BE2A86" w:rsidRDefault="00BE2A86">
      <w:pPr>
        <w:spacing w:line="240" w:lineRule="auto"/>
        <w:ind w:left="720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shd w:val="clear" w:color="auto" w:fill="FFFFFF"/>
          <w:lang w:val="en-US"/>
        </w:rPr>
      </w:pPr>
    </w:p>
    <w:p w14:paraId="04AB5330" w14:textId="77777777" w:rsidR="00BE2A86" w:rsidRDefault="00E37A76">
      <w:pPr>
        <w:spacing w:after="160" w:line="259" w:lineRule="auto"/>
        <w:jc w:val="both"/>
        <w:rPr>
          <w:rFonts w:ascii="맑은 고딕" w:eastAsia="맑은 고딕" w:hAnsi="맑은 고딕" w:cs="굴림"/>
          <w:b/>
          <w:bCs/>
          <w:sz w:val="20"/>
          <w:szCs w:val="20"/>
          <w:lang w:val="en-US"/>
        </w:rPr>
      </w:pPr>
      <w:r>
        <w:rPr>
          <w:rFonts w:ascii="맑은 고딕" w:eastAsia="맑은 고딕" w:hAnsi="맑은 고딕" w:cs="굴림"/>
          <w:b/>
          <w:bCs/>
          <w:sz w:val="20"/>
          <w:szCs w:val="20"/>
          <w:lang w:val="en-US"/>
        </w:rPr>
        <w:br w:type="page"/>
      </w:r>
    </w:p>
    <w:p w14:paraId="3BA30984" w14:textId="77777777" w:rsidR="00BE2A86" w:rsidRDefault="00E37A76">
      <w:pPr>
        <w:spacing w:line="240" w:lineRule="auto"/>
        <w:rPr>
          <w:rFonts w:ascii="굴림" w:eastAsia="굴림" w:hAnsi="굴림" w:cs="굴림"/>
          <w:sz w:val="24"/>
          <w:szCs w:val="24"/>
          <w:lang w:val="en-US"/>
        </w:rPr>
      </w:pPr>
      <w:r>
        <w:rPr>
          <w:rFonts w:ascii="맑은 고딕" w:eastAsia="맑은 고딕" w:hAnsi="맑은 고딕" w:cs="굴림" w:hint="eastAsia"/>
          <w:b/>
          <w:bCs/>
          <w:sz w:val="20"/>
          <w:szCs w:val="20"/>
          <w:lang w:val="en-US"/>
        </w:rPr>
        <w:lastRenderedPageBreak/>
        <w:t>제</w:t>
      </w:r>
      <w:r>
        <w:rPr>
          <w:rFonts w:ascii="맑은 고딕" w:eastAsia="맑은 고딕" w:hAnsi="맑은 고딕" w:cs="굴림"/>
          <w:b/>
          <w:bCs/>
          <w:sz w:val="20"/>
          <w:szCs w:val="20"/>
          <w:lang w:val="en-US"/>
        </w:rPr>
        <w:t>6조 [</w:t>
      </w:r>
      <w:proofErr w:type="gramStart"/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  <w:lang w:val="en-US"/>
        </w:rPr>
        <w:t xml:space="preserve">환불 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  <w:lang w:val="en-US"/>
        </w:rPr>
        <w:t>/</w:t>
      </w:r>
      <w:proofErr w:type="gramEnd"/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  <w:lang w:val="en-US"/>
        </w:rPr>
        <w:t>해지 정책]</w:t>
      </w:r>
    </w:p>
    <w:p w14:paraId="78B0E5D1" w14:textId="77777777" w:rsidR="00BE2A86" w:rsidRDefault="00E37A76">
      <w:pPr>
        <w:pStyle w:val="a5"/>
        <w:numPr>
          <w:ilvl w:val="0"/>
          <w:numId w:val="17"/>
        </w:numPr>
        <w:shd w:val="clear" w:color="auto" w:fill="FFFFFF"/>
        <w:spacing w:line="240" w:lineRule="auto"/>
        <w:ind w:leftChars="0" w:left="760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proofErr w:type="gramStart"/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수강시작일 :</w:t>
      </w:r>
      <w:proofErr w:type="gramEnd"/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계약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혹은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구매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시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협의한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수강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시작일로부터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기간이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산정</w:t>
      </w:r>
      <w:r>
        <w:rPr>
          <w:rFonts w:hint="eastAsia"/>
          <w:color w:val="000000"/>
          <w:sz w:val="20"/>
          <w:szCs w:val="20"/>
          <w:shd w:val="clear" w:color="auto" w:fill="FFFFFF"/>
        </w:rPr>
        <w:t>한다</w:t>
      </w:r>
      <w:r>
        <w:rPr>
          <w:rFonts w:hint="eastAsia"/>
          <w:color w:val="000000"/>
          <w:sz w:val="20"/>
          <w:szCs w:val="20"/>
          <w:shd w:val="clear" w:color="auto" w:fill="FFFFFF"/>
        </w:rPr>
        <w:t>.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</w:p>
    <w:p w14:paraId="356D6D1A" w14:textId="77777777" w:rsidR="00BE2A86" w:rsidRDefault="00BE2A86">
      <w:pPr>
        <w:pStyle w:val="a5"/>
        <w:shd w:val="clear" w:color="auto" w:fill="FFFFFF"/>
        <w:spacing w:line="240" w:lineRule="auto"/>
        <w:ind w:leftChars="0" w:left="760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</w:p>
    <w:p w14:paraId="41FF40C2" w14:textId="77C05104" w:rsidR="00BE2A86" w:rsidRDefault="00E37A76">
      <w:pPr>
        <w:pStyle w:val="a5"/>
        <w:numPr>
          <w:ilvl w:val="0"/>
          <w:numId w:val="17"/>
        </w:numPr>
        <w:shd w:val="clear" w:color="auto" w:fill="FFFFFF"/>
        <w:spacing w:line="240" w:lineRule="auto"/>
        <w:ind w:leftChars="0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&lt;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 xml:space="preserve">학원의 </w:t>
      </w:r>
      <w:proofErr w:type="spellStart"/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설립ㆍ운영</w:t>
      </w:r>
      <w:proofErr w:type="spellEnd"/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 xml:space="preserve"> 및 과외교습에 관한 법률&gt;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, &lt;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평생교육법&gt; 등 관련 법령이 정한 바에 따라 처리하기로 한다.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수강생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 xml:space="preserve">에 대한 환불이 이루어진 경우, 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공급자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 xml:space="preserve">는 환불의 대상이 된 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구독 서비스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 xml:space="preserve">와 관련한 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“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판매 대금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>”</w:t>
      </w:r>
      <w:r>
        <w:rPr>
          <w:rFonts w:ascii="맑은 고딕" w:eastAsia="맑은 고딕" w:hAnsi="맑은 고딕" w:cs="굴림" w:hint="eastAsia"/>
          <w:color w:val="000000"/>
          <w:sz w:val="20"/>
          <w:szCs w:val="20"/>
          <w:lang w:val="en-US"/>
        </w:rPr>
        <w:t>에 대한 환불은 아래 기준에 따라 진행한다.</w:t>
      </w:r>
      <w:r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  <w:t xml:space="preserve"> </w:t>
      </w:r>
    </w:p>
    <w:p w14:paraId="786422CC" w14:textId="77777777" w:rsidR="00BE2A86" w:rsidRDefault="00BE2A86">
      <w:pPr>
        <w:shd w:val="clear" w:color="auto" w:fill="FFFFFF"/>
        <w:spacing w:line="240" w:lineRule="auto"/>
        <w:textAlignment w:val="baseline"/>
        <w:rPr>
          <w:color w:val="000000"/>
          <w:sz w:val="20"/>
          <w:szCs w:val="20"/>
          <w:shd w:val="clear" w:color="auto" w:fill="FFFFFF"/>
        </w:rPr>
      </w:pPr>
    </w:p>
    <w:p w14:paraId="3497E186" w14:textId="77777777" w:rsidR="00BE2A86" w:rsidRDefault="00E37A76">
      <w:pPr>
        <w:pStyle w:val="a5"/>
        <w:numPr>
          <w:ilvl w:val="0"/>
          <w:numId w:val="5"/>
        </w:numPr>
        <w:shd w:val="clear" w:color="auto" w:fill="FFFFFF"/>
        <w:spacing w:line="240" w:lineRule="auto"/>
        <w:ind w:leftChars="0"/>
        <w:textAlignment w:val="baseline"/>
        <w:rPr>
          <w:color w:val="000000"/>
          <w:sz w:val="20"/>
          <w:szCs w:val="20"/>
          <w:shd w:val="clear" w:color="auto" w:fill="FFFFFF"/>
        </w:rPr>
      </w:pPr>
      <w:r>
        <w:rPr>
          <w:color w:val="000000"/>
          <w:sz w:val="20"/>
          <w:szCs w:val="20"/>
          <w:shd w:val="clear" w:color="auto" w:fill="FFFFFF"/>
        </w:rPr>
        <w:t>“</w:t>
      </w:r>
      <w:r>
        <w:rPr>
          <w:color w:val="000000"/>
          <w:sz w:val="20"/>
          <w:szCs w:val="20"/>
          <w:shd w:val="clear" w:color="auto" w:fill="FFFFFF"/>
        </w:rPr>
        <w:t>수강시작일</w:t>
      </w:r>
      <w:r>
        <w:rPr>
          <w:color w:val="000000"/>
          <w:sz w:val="20"/>
          <w:szCs w:val="20"/>
          <w:shd w:val="clear" w:color="auto" w:fill="FFFFFF"/>
        </w:rPr>
        <w:t>”</w:t>
      </w:r>
      <w:r>
        <w:rPr>
          <w:rFonts w:hint="eastAsia"/>
          <w:color w:val="000000"/>
          <w:sz w:val="20"/>
          <w:szCs w:val="20"/>
          <w:shd w:val="clear" w:color="auto" w:fill="FFFFFF"/>
        </w:rPr>
        <w:t>은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계약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혹은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구매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시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협의한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수강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시작일로부터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기간이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산정</w:t>
      </w:r>
      <w:r>
        <w:rPr>
          <w:rFonts w:hint="eastAsia"/>
          <w:color w:val="000000"/>
          <w:sz w:val="20"/>
          <w:szCs w:val="20"/>
          <w:shd w:val="clear" w:color="auto" w:fill="FFFFFF"/>
        </w:rPr>
        <w:t>된다</w:t>
      </w:r>
      <w:r>
        <w:rPr>
          <w:color w:val="000000"/>
          <w:sz w:val="20"/>
          <w:szCs w:val="20"/>
          <w:shd w:val="clear" w:color="auto" w:fill="FFFFFF"/>
        </w:rPr>
        <w:t>. (</w:t>
      </w:r>
      <w:r>
        <w:rPr>
          <w:color w:val="000000"/>
          <w:sz w:val="20"/>
          <w:szCs w:val="20"/>
          <w:shd w:val="clear" w:color="auto" w:fill="FFFFFF"/>
        </w:rPr>
        <w:t>사전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예약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강의의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경우</w:t>
      </w:r>
      <w:r>
        <w:rPr>
          <w:color w:val="000000"/>
          <w:sz w:val="20"/>
          <w:szCs w:val="20"/>
          <w:shd w:val="clear" w:color="auto" w:fill="FFFFFF"/>
        </w:rPr>
        <w:t xml:space="preserve"> 1</w:t>
      </w:r>
      <w:r>
        <w:rPr>
          <w:color w:val="000000"/>
          <w:sz w:val="20"/>
          <w:szCs w:val="20"/>
          <w:shd w:val="clear" w:color="auto" w:fill="FFFFFF"/>
        </w:rPr>
        <w:t>차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강의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오픈일</w:t>
      </w:r>
      <w:r>
        <w:rPr>
          <w:color w:val="000000"/>
          <w:sz w:val="20"/>
          <w:szCs w:val="20"/>
          <w:shd w:val="clear" w:color="auto" w:fill="FFFFFF"/>
        </w:rPr>
        <w:t xml:space="preserve">) </w:t>
      </w:r>
    </w:p>
    <w:p w14:paraId="41B39D6F" w14:textId="77777777" w:rsidR="00BE2A86" w:rsidRDefault="00E37A76">
      <w:pPr>
        <w:pStyle w:val="a5"/>
        <w:numPr>
          <w:ilvl w:val="0"/>
          <w:numId w:val="5"/>
        </w:numPr>
        <w:shd w:val="clear" w:color="auto" w:fill="FFFFFF"/>
        <w:spacing w:line="240" w:lineRule="auto"/>
        <w:ind w:leftChars="0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color w:val="000000"/>
          <w:sz w:val="20"/>
          <w:szCs w:val="20"/>
          <w:shd w:val="clear" w:color="auto" w:fill="FFFFFF"/>
        </w:rPr>
        <w:t>“</w:t>
      </w:r>
      <w:r>
        <w:rPr>
          <w:color w:val="000000"/>
          <w:sz w:val="20"/>
          <w:szCs w:val="20"/>
          <w:shd w:val="clear" w:color="auto" w:fill="FFFFFF"/>
        </w:rPr>
        <w:t>환불금액</w:t>
      </w:r>
      <w:r>
        <w:rPr>
          <w:color w:val="000000"/>
          <w:sz w:val="20"/>
          <w:szCs w:val="20"/>
          <w:shd w:val="clear" w:color="auto" w:fill="FFFFFF"/>
        </w:rPr>
        <w:t>”</w:t>
      </w:r>
      <w:r>
        <w:rPr>
          <w:color w:val="000000"/>
          <w:sz w:val="20"/>
          <w:szCs w:val="20"/>
          <w:shd w:val="clear" w:color="auto" w:fill="FFFFFF"/>
        </w:rPr>
        <w:t>은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정가가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아닌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실제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결제금액을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기준으로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계산한다</w:t>
      </w:r>
      <w:r>
        <w:rPr>
          <w:rFonts w:hint="eastAsia"/>
          <w:color w:val="000000"/>
          <w:sz w:val="20"/>
          <w:szCs w:val="20"/>
          <w:shd w:val="clear" w:color="auto" w:fill="FFFFFF"/>
        </w:rPr>
        <w:t>.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</w:p>
    <w:p w14:paraId="22AB774E" w14:textId="77777777" w:rsidR="00BE2A86" w:rsidRDefault="00E37A76">
      <w:pPr>
        <w:pStyle w:val="a5"/>
        <w:numPr>
          <w:ilvl w:val="1"/>
          <w:numId w:val="5"/>
        </w:numPr>
        <w:shd w:val="clear" w:color="auto" w:fill="FFFFFF"/>
        <w:spacing w:line="240" w:lineRule="auto"/>
        <w:ind w:leftChars="0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color w:val="000000"/>
          <w:sz w:val="20"/>
          <w:szCs w:val="20"/>
          <w:shd w:val="clear" w:color="auto" w:fill="FFFFFF"/>
        </w:rPr>
        <w:t>수강시작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후</w:t>
      </w:r>
      <w:r>
        <w:rPr>
          <w:color w:val="000000"/>
          <w:sz w:val="20"/>
          <w:szCs w:val="20"/>
          <w:shd w:val="clear" w:color="auto" w:fill="FFFFFF"/>
        </w:rPr>
        <w:t xml:space="preserve"> 7</w:t>
      </w:r>
      <w:r>
        <w:rPr>
          <w:color w:val="000000"/>
          <w:sz w:val="20"/>
          <w:szCs w:val="20"/>
          <w:shd w:val="clear" w:color="auto" w:fill="FFFFFF"/>
        </w:rPr>
        <w:t>일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미만</w:t>
      </w:r>
      <w:r>
        <w:rPr>
          <w:color w:val="000000"/>
          <w:sz w:val="20"/>
          <w:szCs w:val="20"/>
          <w:shd w:val="clear" w:color="auto" w:fill="FFFFFF"/>
        </w:rPr>
        <w:t>, 5</w:t>
      </w:r>
      <w:r>
        <w:rPr>
          <w:color w:val="000000"/>
          <w:sz w:val="20"/>
          <w:szCs w:val="20"/>
          <w:shd w:val="clear" w:color="auto" w:fill="FFFFFF"/>
        </w:rPr>
        <w:t>강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미만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수강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시에는</w:t>
      </w:r>
      <w:r>
        <w:rPr>
          <w:color w:val="000000"/>
          <w:sz w:val="20"/>
          <w:szCs w:val="20"/>
          <w:shd w:val="clear" w:color="auto" w:fill="FFFFFF"/>
        </w:rPr>
        <w:t xml:space="preserve"> 100% </w:t>
      </w:r>
      <w:r>
        <w:rPr>
          <w:color w:val="000000"/>
          <w:sz w:val="20"/>
          <w:szCs w:val="20"/>
          <w:shd w:val="clear" w:color="auto" w:fill="FFFFFF"/>
        </w:rPr>
        <w:t>환불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가능</w:t>
      </w:r>
    </w:p>
    <w:p w14:paraId="270CA5DB" w14:textId="77777777" w:rsidR="00BE2A86" w:rsidRDefault="00E37A76">
      <w:pPr>
        <w:pStyle w:val="a5"/>
        <w:numPr>
          <w:ilvl w:val="1"/>
          <w:numId w:val="5"/>
        </w:numPr>
        <w:shd w:val="clear" w:color="auto" w:fill="FFFFFF"/>
        <w:spacing w:line="240" w:lineRule="auto"/>
        <w:ind w:leftChars="0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color w:val="000000"/>
          <w:sz w:val="20"/>
          <w:szCs w:val="20"/>
          <w:shd w:val="clear" w:color="auto" w:fill="FFFFFF"/>
        </w:rPr>
        <w:t>수강시작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후</w:t>
      </w:r>
      <w:r>
        <w:rPr>
          <w:color w:val="000000"/>
          <w:sz w:val="20"/>
          <w:szCs w:val="20"/>
          <w:shd w:val="clear" w:color="auto" w:fill="FFFFFF"/>
        </w:rPr>
        <w:t xml:space="preserve"> 7</w:t>
      </w:r>
      <w:r>
        <w:rPr>
          <w:color w:val="000000"/>
          <w:sz w:val="20"/>
          <w:szCs w:val="20"/>
          <w:shd w:val="clear" w:color="auto" w:fill="FFFFFF"/>
        </w:rPr>
        <w:t>일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이상</w:t>
      </w:r>
      <w:r>
        <w:rPr>
          <w:color w:val="000000"/>
          <w:sz w:val="20"/>
          <w:szCs w:val="20"/>
          <w:shd w:val="clear" w:color="auto" w:fill="FFFFFF"/>
        </w:rPr>
        <w:t>, 5</w:t>
      </w:r>
      <w:r>
        <w:rPr>
          <w:color w:val="000000"/>
          <w:sz w:val="20"/>
          <w:szCs w:val="20"/>
          <w:shd w:val="clear" w:color="auto" w:fill="FFFFFF"/>
        </w:rPr>
        <w:t>강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이상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수강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시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잔여일에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대해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color w:val="000000"/>
          <w:sz w:val="20"/>
          <w:szCs w:val="20"/>
          <w:shd w:val="clear" w:color="auto" w:fill="FFFFFF"/>
        </w:rPr>
        <w:t>학원법</w:t>
      </w:r>
      <w:proofErr w:type="spellEnd"/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환불규정에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따라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환불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가능</w:t>
      </w:r>
    </w:p>
    <w:p w14:paraId="2B439714" w14:textId="77777777" w:rsidR="00BE2A86" w:rsidRDefault="00E37A76">
      <w:pPr>
        <w:pStyle w:val="a5"/>
        <w:numPr>
          <w:ilvl w:val="0"/>
          <w:numId w:val="5"/>
        </w:numPr>
        <w:shd w:val="clear" w:color="auto" w:fill="FFFFFF"/>
        <w:spacing w:line="240" w:lineRule="auto"/>
        <w:ind w:leftChars="0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color w:val="000000"/>
          <w:sz w:val="20"/>
          <w:szCs w:val="20"/>
          <w:shd w:val="clear" w:color="auto" w:fill="FFFFFF"/>
        </w:rPr>
        <w:t>“</w:t>
      </w:r>
      <w:r>
        <w:rPr>
          <w:color w:val="000000"/>
          <w:sz w:val="20"/>
          <w:szCs w:val="20"/>
          <w:shd w:val="clear" w:color="auto" w:fill="FFFFFF"/>
        </w:rPr>
        <w:t>환불금액</w:t>
      </w:r>
      <w:r>
        <w:rPr>
          <w:color w:val="000000"/>
          <w:sz w:val="20"/>
          <w:szCs w:val="20"/>
          <w:shd w:val="clear" w:color="auto" w:fill="FFFFFF"/>
        </w:rPr>
        <w:t>”</w:t>
      </w:r>
      <w:r>
        <w:rPr>
          <w:color w:val="000000"/>
          <w:sz w:val="20"/>
          <w:szCs w:val="20"/>
          <w:shd w:val="clear" w:color="auto" w:fill="FFFFFF"/>
        </w:rPr>
        <w:t>은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반환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사유가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발생한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해당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월의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반환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대상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수강료</w:t>
      </w:r>
      <w:r>
        <w:rPr>
          <w:color w:val="000000"/>
          <w:sz w:val="20"/>
          <w:szCs w:val="20"/>
          <w:shd w:val="clear" w:color="auto" w:fill="FFFFFF"/>
        </w:rPr>
        <w:t>(</w:t>
      </w:r>
      <w:r>
        <w:rPr>
          <w:color w:val="000000"/>
          <w:sz w:val="20"/>
          <w:szCs w:val="20"/>
          <w:shd w:val="clear" w:color="auto" w:fill="FFFFFF"/>
        </w:rPr>
        <w:t>교습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기간이</w:t>
      </w:r>
      <w:r>
        <w:rPr>
          <w:color w:val="000000"/>
          <w:sz w:val="20"/>
          <w:szCs w:val="20"/>
          <w:shd w:val="clear" w:color="auto" w:fill="FFFFFF"/>
        </w:rPr>
        <w:t xml:space="preserve"> 1</w:t>
      </w:r>
      <w:r>
        <w:rPr>
          <w:color w:val="000000"/>
          <w:sz w:val="20"/>
          <w:szCs w:val="20"/>
          <w:shd w:val="clear" w:color="auto" w:fill="FFFFFF"/>
        </w:rPr>
        <w:t>개월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이내인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경의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기준에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따라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산출한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금액을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말함</w:t>
      </w:r>
      <w:r>
        <w:rPr>
          <w:color w:val="000000"/>
          <w:sz w:val="20"/>
          <w:szCs w:val="20"/>
          <w:shd w:val="clear" w:color="auto" w:fill="FFFFFF"/>
        </w:rPr>
        <w:t>)</w:t>
      </w:r>
      <w:r>
        <w:rPr>
          <w:color w:val="000000"/>
          <w:sz w:val="20"/>
          <w:szCs w:val="20"/>
          <w:shd w:val="clear" w:color="auto" w:fill="FFFFFF"/>
        </w:rPr>
        <w:t>과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나머지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월의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수강료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전액을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합산한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금액을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말한다</w:t>
      </w:r>
      <w:r>
        <w:rPr>
          <w:color w:val="000000"/>
          <w:sz w:val="20"/>
          <w:szCs w:val="20"/>
          <w:shd w:val="clear" w:color="auto" w:fill="FFFFFF"/>
        </w:rPr>
        <w:t xml:space="preserve">. </w:t>
      </w:r>
    </w:p>
    <w:p w14:paraId="5B07AFE8" w14:textId="77777777" w:rsidR="00BE2A86" w:rsidRDefault="00E37A76">
      <w:pPr>
        <w:pStyle w:val="a5"/>
        <w:numPr>
          <w:ilvl w:val="0"/>
          <w:numId w:val="5"/>
        </w:numPr>
        <w:shd w:val="clear" w:color="auto" w:fill="FFFFFF"/>
        <w:spacing w:line="240" w:lineRule="auto"/>
        <w:ind w:leftChars="0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color w:val="000000"/>
          <w:sz w:val="20"/>
          <w:szCs w:val="20"/>
          <w:shd w:val="clear" w:color="auto" w:fill="FFFFFF"/>
        </w:rPr>
        <w:t>(</w:t>
      </w:r>
      <w:r>
        <w:rPr>
          <w:rFonts w:hint="eastAsia"/>
          <w:color w:val="000000"/>
          <w:sz w:val="20"/>
          <w:szCs w:val="20"/>
          <w:shd w:val="clear" w:color="auto" w:fill="FFFFFF"/>
        </w:rPr>
        <w:t>참고</w:t>
      </w:r>
      <w:r>
        <w:rPr>
          <w:rFonts w:hint="eastAsia"/>
          <w:color w:val="000000"/>
          <w:sz w:val="20"/>
          <w:szCs w:val="20"/>
          <w:shd w:val="clear" w:color="auto" w:fill="FFFFFF"/>
        </w:rPr>
        <w:t>)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교습기간</w:t>
      </w:r>
      <w:r>
        <w:rPr>
          <w:color w:val="000000"/>
          <w:sz w:val="20"/>
          <w:szCs w:val="20"/>
          <w:shd w:val="clear" w:color="auto" w:fill="FFFFFF"/>
        </w:rPr>
        <w:t xml:space="preserve"> 1</w:t>
      </w:r>
      <w:r>
        <w:rPr>
          <w:color w:val="000000"/>
          <w:sz w:val="20"/>
          <w:szCs w:val="20"/>
          <w:shd w:val="clear" w:color="auto" w:fill="FFFFFF"/>
        </w:rPr>
        <w:t>개월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이내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color w:val="000000"/>
          <w:sz w:val="20"/>
          <w:szCs w:val="20"/>
          <w:shd w:val="clear" w:color="auto" w:fill="FFFFFF"/>
        </w:rPr>
        <w:t>기준</w:t>
      </w:r>
      <w:r>
        <w:rPr>
          <w:color w:val="000000"/>
          <w:sz w:val="20"/>
          <w:szCs w:val="20"/>
          <w:shd w:val="clear" w:color="auto" w:fill="FFFFFF"/>
        </w:rPr>
        <w:t xml:space="preserve"> :</w:t>
      </w:r>
      <w:proofErr w:type="gramEnd"/>
      <w:r>
        <w:rPr>
          <w:color w:val="000000"/>
          <w:sz w:val="20"/>
          <w:szCs w:val="20"/>
          <w:shd w:val="clear" w:color="auto" w:fill="FFFFFF"/>
        </w:rPr>
        <w:t xml:space="preserve"> </w:t>
      </w:r>
    </w:p>
    <w:p w14:paraId="50F448B9" w14:textId="77777777" w:rsidR="00BE2A86" w:rsidRDefault="00E37A76">
      <w:pPr>
        <w:pStyle w:val="a5"/>
        <w:numPr>
          <w:ilvl w:val="1"/>
          <w:numId w:val="5"/>
        </w:numPr>
        <w:shd w:val="clear" w:color="auto" w:fill="FFFFFF"/>
        <w:spacing w:line="240" w:lineRule="auto"/>
        <w:ind w:leftChars="0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color w:val="000000"/>
          <w:sz w:val="20"/>
          <w:szCs w:val="20"/>
          <w:shd w:val="clear" w:color="auto" w:fill="FFFFFF"/>
        </w:rPr>
        <w:t>환불요청일시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기준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수강시작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후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수강기간의</w:t>
      </w:r>
      <w:r>
        <w:rPr>
          <w:color w:val="000000"/>
          <w:sz w:val="20"/>
          <w:szCs w:val="20"/>
          <w:shd w:val="clear" w:color="auto" w:fill="FFFFFF"/>
        </w:rPr>
        <w:t xml:space="preserve"> 1/3 </w:t>
      </w:r>
      <w:r>
        <w:rPr>
          <w:color w:val="000000"/>
          <w:sz w:val="20"/>
          <w:szCs w:val="20"/>
          <w:shd w:val="clear" w:color="auto" w:fill="FFFFFF"/>
        </w:rPr>
        <w:t>경과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전</w:t>
      </w:r>
      <w:r>
        <w:rPr>
          <w:color w:val="000000"/>
          <w:sz w:val="20"/>
          <w:szCs w:val="20"/>
          <w:shd w:val="clear" w:color="auto" w:fill="FFFFFF"/>
        </w:rPr>
        <w:t xml:space="preserve">, </w:t>
      </w:r>
      <w:r>
        <w:rPr>
          <w:color w:val="000000"/>
          <w:sz w:val="20"/>
          <w:szCs w:val="20"/>
          <w:shd w:val="clear" w:color="auto" w:fill="FFFFFF"/>
        </w:rPr>
        <w:t>수강료</w:t>
      </w:r>
      <w:r>
        <w:rPr>
          <w:color w:val="000000"/>
          <w:sz w:val="20"/>
          <w:szCs w:val="20"/>
          <w:shd w:val="clear" w:color="auto" w:fill="FFFFFF"/>
        </w:rPr>
        <w:t xml:space="preserve"> 2/3 </w:t>
      </w:r>
      <w:r>
        <w:rPr>
          <w:color w:val="000000"/>
          <w:sz w:val="20"/>
          <w:szCs w:val="20"/>
          <w:shd w:val="clear" w:color="auto" w:fill="FFFFFF"/>
        </w:rPr>
        <w:t>환불</w:t>
      </w:r>
    </w:p>
    <w:p w14:paraId="4696BB32" w14:textId="77777777" w:rsidR="00BE2A86" w:rsidRDefault="00E37A76">
      <w:pPr>
        <w:pStyle w:val="a5"/>
        <w:numPr>
          <w:ilvl w:val="1"/>
          <w:numId w:val="5"/>
        </w:numPr>
        <w:shd w:val="clear" w:color="auto" w:fill="FFFFFF"/>
        <w:spacing w:line="240" w:lineRule="auto"/>
        <w:ind w:leftChars="0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color w:val="000000"/>
          <w:sz w:val="20"/>
          <w:szCs w:val="20"/>
          <w:shd w:val="clear" w:color="auto" w:fill="FFFFFF"/>
        </w:rPr>
        <w:t>환불요청일시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기준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수강시작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후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수강기간의</w:t>
      </w:r>
      <w:r>
        <w:rPr>
          <w:color w:val="000000"/>
          <w:sz w:val="20"/>
          <w:szCs w:val="20"/>
          <w:shd w:val="clear" w:color="auto" w:fill="FFFFFF"/>
        </w:rPr>
        <w:t xml:space="preserve"> 1/2 </w:t>
      </w:r>
      <w:r>
        <w:rPr>
          <w:color w:val="000000"/>
          <w:sz w:val="20"/>
          <w:szCs w:val="20"/>
          <w:shd w:val="clear" w:color="auto" w:fill="FFFFFF"/>
        </w:rPr>
        <w:t>경과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전</w:t>
      </w:r>
      <w:r>
        <w:rPr>
          <w:color w:val="000000"/>
          <w:sz w:val="20"/>
          <w:szCs w:val="20"/>
          <w:shd w:val="clear" w:color="auto" w:fill="FFFFFF"/>
        </w:rPr>
        <w:t xml:space="preserve">, </w:t>
      </w:r>
      <w:r>
        <w:rPr>
          <w:color w:val="000000"/>
          <w:sz w:val="20"/>
          <w:szCs w:val="20"/>
          <w:shd w:val="clear" w:color="auto" w:fill="FFFFFF"/>
        </w:rPr>
        <w:t>수강료</w:t>
      </w:r>
      <w:r>
        <w:rPr>
          <w:color w:val="000000"/>
          <w:sz w:val="20"/>
          <w:szCs w:val="20"/>
          <w:shd w:val="clear" w:color="auto" w:fill="FFFFFF"/>
        </w:rPr>
        <w:t xml:space="preserve"> 1/2 </w:t>
      </w:r>
      <w:r>
        <w:rPr>
          <w:color w:val="000000"/>
          <w:sz w:val="20"/>
          <w:szCs w:val="20"/>
          <w:shd w:val="clear" w:color="auto" w:fill="FFFFFF"/>
        </w:rPr>
        <w:t>환불</w:t>
      </w:r>
    </w:p>
    <w:p w14:paraId="1F984CC6" w14:textId="77777777" w:rsidR="00BE2A86" w:rsidRDefault="00E37A76">
      <w:pPr>
        <w:pStyle w:val="a5"/>
        <w:numPr>
          <w:ilvl w:val="1"/>
          <w:numId w:val="5"/>
        </w:numPr>
        <w:shd w:val="clear" w:color="auto" w:fill="FFFFFF"/>
        <w:spacing w:line="240" w:lineRule="auto"/>
        <w:ind w:leftChars="0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  <w:r>
        <w:rPr>
          <w:color w:val="000000"/>
          <w:sz w:val="20"/>
          <w:szCs w:val="20"/>
          <w:shd w:val="clear" w:color="auto" w:fill="FFFFFF"/>
        </w:rPr>
        <w:t>환불요청일시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기준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수강시작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후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수강기간의</w:t>
      </w:r>
      <w:r>
        <w:rPr>
          <w:color w:val="000000"/>
          <w:sz w:val="20"/>
          <w:szCs w:val="20"/>
          <w:shd w:val="clear" w:color="auto" w:fill="FFFFFF"/>
        </w:rPr>
        <w:t xml:space="preserve"> 1/2 </w:t>
      </w:r>
      <w:r>
        <w:rPr>
          <w:color w:val="000000"/>
          <w:sz w:val="20"/>
          <w:szCs w:val="20"/>
          <w:shd w:val="clear" w:color="auto" w:fill="FFFFFF"/>
        </w:rPr>
        <w:t>경과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후</w:t>
      </w:r>
      <w:r>
        <w:rPr>
          <w:color w:val="000000"/>
          <w:sz w:val="20"/>
          <w:szCs w:val="20"/>
          <w:shd w:val="clear" w:color="auto" w:fill="FFFFFF"/>
        </w:rPr>
        <w:t xml:space="preserve">, </w:t>
      </w:r>
      <w:r>
        <w:rPr>
          <w:color w:val="000000"/>
          <w:sz w:val="20"/>
          <w:szCs w:val="20"/>
          <w:shd w:val="clear" w:color="auto" w:fill="FFFFFF"/>
        </w:rPr>
        <w:t>환불금액</w:t>
      </w:r>
      <w:r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>없음</w:t>
      </w:r>
    </w:p>
    <w:p w14:paraId="30C61914" w14:textId="77777777" w:rsidR="00BE2A86" w:rsidRDefault="00BE2A86">
      <w:pPr>
        <w:pStyle w:val="a5"/>
        <w:spacing w:line="240" w:lineRule="auto"/>
        <w:ind w:leftChars="0" w:left="720"/>
        <w:textAlignment w:val="baseline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</w:p>
    <w:p w14:paraId="3ABCE33E" w14:textId="77777777" w:rsidR="00BE2A86" w:rsidRDefault="00E37A76">
      <w:pPr>
        <w:spacing w:after="160" w:line="259" w:lineRule="auto"/>
        <w:jc w:val="both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br w:type="page"/>
      </w:r>
    </w:p>
    <w:p w14:paraId="7B66863B" w14:textId="77777777" w:rsidR="00BE2A86" w:rsidRDefault="00E37A76">
      <w:pPr>
        <w:shd w:val="clear" w:color="auto" w:fill="FFFFFF"/>
        <w:spacing w:line="360" w:lineRule="auto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lastRenderedPageBreak/>
        <w:t>[별첨2] 개인정보처</w:t>
      </w:r>
      <w:r>
        <w:rPr>
          <w:rFonts w:ascii="맑은 고딕" w:eastAsia="맑은 고딕" w:hAnsi="맑은 고딕" w:cs="맑은 고딕" w:hint="eastAsia"/>
          <w:sz w:val="20"/>
          <w:szCs w:val="20"/>
        </w:rPr>
        <w:t>리업무위탁 세부사항 정의서</w:t>
      </w:r>
    </w:p>
    <w:p w14:paraId="273874EE" w14:textId="77777777" w:rsidR="00BE2A86" w:rsidRDefault="00BE2A86">
      <w:pPr>
        <w:shd w:val="clear" w:color="auto" w:fill="FFFFFF"/>
        <w:spacing w:line="360" w:lineRule="auto"/>
        <w:rPr>
          <w:rFonts w:ascii="맑은 고딕" w:eastAsia="맑은 고딕" w:hAnsi="맑은 고딕" w:cs="맑은 고딕"/>
          <w:sz w:val="20"/>
          <w:szCs w:val="20"/>
        </w:rPr>
      </w:pPr>
    </w:p>
    <w:p w14:paraId="3BEA8CBA" w14:textId="77777777" w:rsidR="00BE2A86" w:rsidRDefault="00E37A76">
      <w:pPr>
        <w:shd w:val="clear" w:color="auto" w:fill="FFFFFF"/>
        <w:spacing w:line="360" w:lineRule="auto"/>
        <w:jc w:val="center"/>
        <w:rPr>
          <w:rFonts w:ascii="맑은 고딕" w:eastAsia="맑은 고딕" w:hAnsi="맑은 고딕" w:cs="맑은 고딕"/>
          <w:b/>
          <w:sz w:val="28"/>
          <w:szCs w:val="28"/>
        </w:rPr>
      </w:pPr>
      <w:r>
        <w:rPr>
          <w:rFonts w:ascii="맑은 고딕" w:eastAsia="맑은 고딕" w:hAnsi="맑은 고딕" w:cs="맑은 고딕" w:hint="eastAsia"/>
          <w:b/>
          <w:sz w:val="28"/>
          <w:szCs w:val="28"/>
        </w:rPr>
        <w:t>개인정보처리업무위탁</w:t>
      </w:r>
      <w:r>
        <w:rPr>
          <w:rFonts w:ascii="맑은 고딕" w:eastAsia="맑은 고딕" w:hAnsi="맑은 고딕" w:cs="맑은 고딕"/>
          <w:b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b/>
          <w:sz w:val="28"/>
          <w:szCs w:val="28"/>
        </w:rPr>
        <w:t>세부사항</w:t>
      </w:r>
      <w:r>
        <w:rPr>
          <w:rFonts w:ascii="맑은 고딕" w:eastAsia="맑은 고딕" w:hAnsi="맑은 고딕" w:cs="맑은 고딕"/>
          <w:b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b/>
          <w:sz w:val="28"/>
          <w:szCs w:val="28"/>
        </w:rPr>
        <w:t>정의서</w:t>
      </w:r>
    </w:p>
    <w:p w14:paraId="3025933D" w14:textId="77777777" w:rsidR="00BE2A86" w:rsidRDefault="00BE2A86">
      <w:pPr>
        <w:topLinePunct/>
        <w:spacing w:line="240" w:lineRule="auto"/>
        <w:rPr>
          <w:rFonts w:ascii="Times New Roman" w:eastAsia="바탕체"/>
          <w:color w:val="000000"/>
        </w:rPr>
      </w:pPr>
    </w:p>
    <w:p w14:paraId="2C8E5291" w14:textId="77777777" w:rsidR="00BE2A86" w:rsidRDefault="00E37A76">
      <w:pPr>
        <w:topLinePunct/>
        <w:spacing w:line="240" w:lineRule="auto"/>
        <w:ind w:left="1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 w:hint="eastAsia"/>
          <w:sz w:val="20"/>
          <w:szCs w:val="20"/>
        </w:rPr>
        <w:t>본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개인정보처리업무위탁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세부사항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정의서</w:t>
      </w:r>
      <w:r>
        <w:rPr>
          <w:rFonts w:ascii="맑은 고딕" w:eastAsia="맑은 고딕" w:hAnsi="맑은 고딕" w:cs="맑은 고딕"/>
          <w:sz w:val="20"/>
          <w:szCs w:val="20"/>
        </w:rPr>
        <w:t>(</w:t>
      </w:r>
      <w:r>
        <w:rPr>
          <w:rFonts w:ascii="맑은 고딕" w:eastAsia="맑은 고딕" w:hAnsi="맑은 고딕" w:cs="맑은 고딕" w:hint="eastAsia"/>
          <w:sz w:val="20"/>
          <w:szCs w:val="20"/>
        </w:rPr>
        <w:t>이하</w:t>
      </w:r>
      <w:r>
        <w:rPr>
          <w:rFonts w:ascii="맑은 고딕" w:eastAsia="맑은 고딕" w:hAnsi="맑은 고딕" w:cs="맑은 고딕"/>
          <w:sz w:val="20"/>
          <w:szCs w:val="20"/>
        </w:rPr>
        <w:t xml:space="preserve"> “</w:t>
      </w:r>
      <w:r>
        <w:rPr>
          <w:rFonts w:ascii="맑은 고딕" w:eastAsia="맑은 고딕" w:hAnsi="맑은 고딕" w:cs="맑은 고딕" w:hint="eastAsia"/>
          <w:sz w:val="20"/>
          <w:szCs w:val="20"/>
        </w:rPr>
        <w:t>정의서</w:t>
      </w:r>
      <w:r>
        <w:rPr>
          <w:rFonts w:ascii="맑은 고딕" w:eastAsia="맑은 고딕" w:hAnsi="맑은 고딕" w:cs="맑은 고딕"/>
          <w:sz w:val="20"/>
          <w:szCs w:val="20"/>
        </w:rPr>
        <w:t>”)</w:t>
      </w:r>
      <w:r>
        <w:rPr>
          <w:rFonts w:ascii="맑은 고딕" w:eastAsia="맑은 고딕" w:hAnsi="맑은 고딕" w:cs="맑은 고딕" w:hint="eastAsia"/>
          <w:sz w:val="20"/>
          <w:szCs w:val="20"/>
        </w:rPr>
        <w:t>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이러닝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교육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위탁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계약서</w:t>
      </w:r>
      <w:r>
        <w:rPr>
          <w:rFonts w:ascii="맑은 고딕" w:eastAsia="맑은 고딕" w:hAnsi="맑은 고딕" w:cs="맑은 고딕"/>
          <w:sz w:val="20"/>
          <w:szCs w:val="20"/>
        </w:rPr>
        <w:t>(</w:t>
      </w:r>
      <w:r>
        <w:rPr>
          <w:rFonts w:ascii="맑은 고딕" w:eastAsia="맑은 고딕" w:hAnsi="맑은 고딕" w:cs="맑은 고딕" w:hint="eastAsia"/>
          <w:sz w:val="20"/>
          <w:szCs w:val="20"/>
        </w:rPr>
        <w:t>이하</w:t>
      </w:r>
      <w:r>
        <w:rPr>
          <w:rFonts w:ascii="맑은 고딕" w:eastAsia="맑은 고딕" w:hAnsi="맑은 고딕" w:cs="맑은 고딕"/>
          <w:sz w:val="20"/>
          <w:szCs w:val="20"/>
        </w:rPr>
        <w:t xml:space="preserve"> “</w:t>
      </w:r>
      <w:r>
        <w:rPr>
          <w:rFonts w:ascii="맑은 고딕" w:eastAsia="맑은 고딕" w:hAnsi="맑은 고딕" w:cs="맑은 고딕" w:hint="eastAsia"/>
          <w:sz w:val="20"/>
          <w:szCs w:val="20"/>
        </w:rPr>
        <w:t>본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계약</w:t>
      </w:r>
      <w:r>
        <w:rPr>
          <w:rFonts w:ascii="맑은 고딕" w:eastAsia="맑은 고딕" w:hAnsi="맑은 고딕" w:cs="맑은 고딕"/>
          <w:sz w:val="20"/>
          <w:szCs w:val="20"/>
        </w:rPr>
        <w:t>”)</w:t>
      </w:r>
      <w:r>
        <w:rPr>
          <w:rFonts w:ascii="맑은 고딕" w:eastAsia="맑은 고딕" w:hAnsi="맑은 고딕" w:cs="맑은 고딕" w:hint="eastAsia"/>
          <w:sz w:val="20"/>
          <w:szCs w:val="20"/>
        </w:rPr>
        <w:t>상의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업무를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수행함에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있어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필수적으로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필요한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처리업무를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  <w:highlight w:val="yellow"/>
        </w:rPr>
        <w:t>한남대학교</w:t>
      </w:r>
      <w:r>
        <w:rPr>
          <w:rFonts w:ascii="맑은 고딕" w:eastAsia="맑은 고딕" w:hAnsi="맑은 고딕" w:cs="맑은 고딕"/>
          <w:sz w:val="20"/>
          <w:szCs w:val="20"/>
        </w:rPr>
        <w:t>(</w:t>
      </w:r>
      <w:r>
        <w:rPr>
          <w:rFonts w:ascii="맑은 고딕" w:eastAsia="맑은 고딕" w:hAnsi="맑은 고딕" w:cs="맑은 고딕" w:hint="eastAsia"/>
          <w:sz w:val="20"/>
          <w:szCs w:val="20"/>
        </w:rPr>
        <w:t>이하</w:t>
      </w:r>
      <w:r>
        <w:rPr>
          <w:rFonts w:ascii="맑은 고딕" w:eastAsia="맑은 고딕" w:hAnsi="맑은 고딕" w:cs="맑은 고딕"/>
          <w:sz w:val="20"/>
          <w:szCs w:val="20"/>
        </w:rPr>
        <w:t xml:space="preserve"> “</w:t>
      </w:r>
      <w:r>
        <w:rPr>
          <w:rFonts w:ascii="맑은 고딕" w:eastAsia="맑은 고딕" w:hAnsi="맑은 고딕" w:cs="맑은 고딕" w:hint="eastAsia"/>
          <w:sz w:val="20"/>
          <w:szCs w:val="20"/>
        </w:rPr>
        <w:t>위탁자</w:t>
      </w:r>
      <w:r>
        <w:rPr>
          <w:rFonts w:ascii="맑은 고딕" w:eastAsia="맑은 고딕" w:hAnsi="맑은 고딕" w:cs="맑은 고딕"/>
          <w:sz w:val="20"/>
          <w:szCs w:val="20"/>
        </w:rPr>
        <w:t>”)</w:t>
      </w:r>
      <w:r>
        <w:rPr>
          <w:rFonts w:ascii="맑은 고딕" w:eastAsia="맑은 고딕" w:hAnsi="맑은 고딕" w:cs="맑은 고딕" w:hint="eastAsia"/>
          <w:sz w:val="20"/>
          <w:szCs w:val="20"/>
        </w:rPr>
        <w:t>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주식회사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proofErr w:type="spellStart"/>
      <w:r>
        <w:rPr>
          <w:rFonts w:ascii="맑은 고딕" w:eastAsia="맑은 고딕" w:hAnsi="맑은 고딕" w:cs="맑은 고딕" w:hint="eastAsia"/>
          <w:sz w:val="20"/>
          <w:szCs w:val="20"/>
        </w:rPr>
        <w:t>패스트캠퍼스</w:t>
      </w:r>
      <w:proofErr w:type="spellEnd"/>
      <w:r>
        <w:rPr>
          <w:rFonts w:ascii="맑은 고딕" w:eastAsia="맑은 고딕" w:hAnsi="맑은 고딕" w:cs="맑은 고딕"/>
          <w:sz w:val="20"/>
          <w:szCs w:val="20"/>
        </w:rPr>
        <w:t xml:space="preserve"> (</w:t>
      </w:r>
      <w:r>
        <w:rPr>
          <w:rFonts w:ascii="맑은 고딕" w:eastAsia="맑은 고딕" w:hAnsi="맑은 고딕" w:cs="맑은 고딕" w:hint="eastAsia"/>
          <w:sz w:val="20"/>
          <w:szCs w:val="20"/>
        </w:rPr>
        <w:t>이하</w:t>
      </w:r>
      <w:r>
        <w:rPr>
          <w:rFonts w:ascii="맑은 고딕" w:eastAsia="맑은 고딕" w:hAnsi="맑은 고딕" w:cs="맑은 고딕"/>
          <w:sz w:val="20"/>
          <w:szCs w:val="20"/>
        </w:rPr>
        <w:t xml:space="preserve"> 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”)</w:t>
      </w:r>
      <w:r>
        <w:rPr>
          <w:rFonts w:ascii="맑은 고딕" w:eastAsia="맑은 고딕" w:hAnsi="맑은 고딕" w:cs="맑은 고딕" w:hint="eastAsia"/>
          <w:sz w:val="20"/>
          <w:szCs w:val="20"/>
        </w:rPr>
        <w:t>에게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위탁하고</w:t>
      </w:r>
      <w:r>
        <w:rPr>
          <w:rFonts w:ascii="맑은 고딕" w:eastAsia="맑은 고딕" w:hAnsi="맑은 고딕" w:cs="맑은 고딕"/>
          <w:sz w:val="20"/>
          <w:szCs w:val="20"/>
        </w:rPr>
        <w:t>, 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이를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승낙하여</w:t>
      </w:r>
      <w:r>
        <w:rPr>
          <w:rFonts w:ascii="맑은 고딕" w:eastAsia="맑은 고딕" w:hAnsi="맑은 고딕" w:cs="맑은 고딕"/>
          <w:sz w:val="20"/>
          <w:szCs w:val="20"/>
        </w:rPr>
        <w:t xml:space="preserve"> 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책임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아래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성실하게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업무를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완성하도록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하는데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필요한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사항을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정함을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목적으로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한다</w:t>
      </w:r>
      <w:r>
        <w:rPr>
          <w:rFonts w:ascii="맑은 고딕" w:eastAsia="맑은 고딕" w:hAnsi="맑은 고딕" w:cs="맑은 고딕"/>
          <w:sz w:val="20"/>
          <w:szCs w:val="20"/>
        </w:rPr>
        <w:t>.</w:t>
      </w:r>
    </w:p>
    <w:p w14:paraId="6B02627C" w14:textId="77777777" w:rsidR="00BE2A86" w:rsidRDefault="00BE2A86">
      <w:pPr>
        <w:topLinePunct/>
        <w:spacing w:line="240" w:lineRule="auto"/>
        <w:ind w:left="1"/>
        <w:rPr>
          <w:rFonts w:ascii="맑은 고딕" w:eastAsia="맑은 고딕" w:hAnsi="맑은 고딕" w:cs="맑은 고딕"/>
          <w:b/>
          <w:bCs/>
          <w:sz w:val="20"/>
          <w:szCs w:val="20"/>
        </w:rPr>
      </w:pPr>
    </w:p>
    <w:p w14:paraId="558918C5" w14:textId="77777777" w:rsidR="00BE2A86" w:rsidRDefault="00BE2A86">
      <w:pPr>
        <w:topLinePunct/>
        <w:spacing w:line="240" w:lineRule="auto"/>
        <w:ind w:left="1"/>
        <w:rPr>
          <w:rFonts w:ascii="맑은 고딕" w:eastAsia="맑은 고딕" w:hAnsi="맑은 고딕" w:cs="맑은 고딕"/>
          <w:b/>
          <w:bCs/>
          <w:sz w:val="20"/>
          <w:szCs w:val="20"/>
        </w:rPr>
      </w:pPr>
    </w:p>
    <w:p w14:paraId="078822CC" w14:textId="77777777" w:rsidR="00BE2A86" w:rsidRDefault="00E37A76">
      <w:pPr>
        <w:topLinePunct/>
        <w:spacing w:line="240" w:lineRule="auto"/>
        <w:ind w:left="1"/>
        <w:rPr>
          <w:rFonts w:ascii="맑은 고딕" w:eastAsia="맑은 고딕" w:hAnsi="맑은 고딕" w:cs="맑은 고딕"/>
          <w:b/>
          <w:bCs/>
          <w:sz w:val="20"/>
          <w:szCs w:val="20"/>
        </w:rPr>
      </w:pPr>
      <w:r>
        <w:rPr>
          <w:rFonts w:ascii="맑은 고딕" w:eastAsia="맑은 고딕" w:hAnsi="맑은 고딕" w:cs="맑은 고딕"/>
          <w:b/>
          <w:bCs/>
          <w:sz w:val="20"/>
          <w:szCs w:val="20"/>
        </w:rPr>
        <w:t xml:space="preserve">1. </w:t>
      </w:r>
      <w:r>
        <w:rPr>
          <w:rFonts w:ascii="맑은 고딕" w:eastAsia="맑은 고딕" w:hAnsi="맑은 고딕" w:cs="맑은 고딕" w:hint="eastAsia"/>
          <w:b/>
          <w:bCs/>
          <w:sz w:val="20"/>
          <w:szCs w:val="20"/>
        </w:rPr>
        <w:t>용어의</w:t>
      </w:r>
      <w:r>
        <w:rPr>
          <w:rFonts w:ascii="맑은 고딕" w:eastAsia="맑은 고딕" w:hAnsi="맑은 고딕" w:cs="맑은 고딕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b/>
          <w:bCs/>
          <w:sz w:val="20"/>
          <w:szCs w:val="20"/>
        </w:rPr>
        <w:t>정의</w:t>
      </w:r>
    </w:p>
    <w:p w14:paraId="0CABAECD" w14:textId="77777777" w:rsidR="00BE2A86" w:rsidRDefault="00E37A76">
      <w:pPr>
        <w:pStyle w:val="a5"/>
        <w:widowControl w:val="0"/>
        <w:numPr>
          <w:ilvl w:val="0"/>
          <w:numId w:val="18"/>
        </w:numPr>
        <w:topLinePunct/>
        <w:autoSpaceDE w:val="0"/>
        <w:autoSpaceDN w:val="0"/>
        <w:spacing w:line="240" w:lineRule="auto"/>
        <w:ind w:leftChars="0"/>
        <w:jc w:val="both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>“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함은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살아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있는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관한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정보로서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성명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주민등록번호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및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영상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등을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통하여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proofErr w:type="spellStart"/>
      <w:r>
        <w:rPr>
          <w:rFonts w:ascii="맑은 고딕" w:eastAsia="맑은 고딕" w:hAnsi="맑은 고딕" w:cs="맑은 고딕" w:hint="eastAsia"/>
          <w:sz w:val="20"/>
          <w:szCs w:val="20"/>
        </w:rPr>
        <w:t>개인을</w:t>
      </w:r>
      <w:proofErr w:type="spellEnd"/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알아볼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있는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정보</w:t>
      </w:r>
      <w:r>
        <w:rPr>
          <w:rFonts w:ascii="맑은 고딕" w:eastAsia="맑은 고딕" w:hAnsi="맑은 고딕" w:cs="맑은 고딕"/>
          <w:sz w:val="20"/>
          <w:szCs w:val="20"/>
        </w:rPr>
        <w:t>(</w:t>
      </w:r>
      <w:r>
        <w:rPr>
          <w:rFonts w:ascii="맑은 고딕" w:eastAsia="맑은 고딕" w:hAnsi="맑은 고딕" w:cs="맑은 고딕" w:hint="eastAsia"/>
          <w:sz w:val="20"/>
          <w:szCs w:val="20"/>
        </w:rPr>
        <w:t>해당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정보만으로는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특정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proofErr w:type="spellStart"/>
      <w:r>
        <w:rPr>
          <w:rFonts w:ascii="맑은 고딕" w:eastAsia="맑은 고딕" w:hAnsi="맑은 고딕" w:cs="맑은 고딕" w:hint="eastAsia"/>
          <w:sz w:val="20"/>
          <w:szCs w:val="20"/>
        </w:rPr>
        <w:t>개인을</w:t>
      </w:r>
      <w:proofErr w:type="spellEnd"/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알아볼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없더라도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다른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정보와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쉽게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결합하여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알아볼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있는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것을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포함한다</w:t>
      </w:r>
      <w:r>
        <w:rPr>
          <w:rFonts w:ascii="맑은 고딕" w:eastAsia="맑은 고딕" w:hAnsi="맑은 고딕" w:cs="맑은 고딕"/>
          <w:sz w:val="20"/>
          <w:szCs w:val="20"/>
        </w:rPr>
        <w:t>)</w:t>
      </w:r>
      <w:proofErr w:type="spellStart"/>
      <w:r>
        <w:rPr>
          <w:rFonts w:ascii="맑은 고딕" w:eastAsia="맑은 고딕" w:hAnsi="맑은 고딕" w:cs="맑은 고딕" w:hint="eastAsia"/>
          <w:sz w:val="20"/>
          <w:szCs w:val="20"/>
        </w:rPr>
        <w:t>를</w:t>
      </w:r>
      <w:proofErr w:type="spellEnd"/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말한다</w:t>
      </w:r>
      <w:r>
        <w:rPr>
          <w:rFonts w:ascii="맑은 고딕" w:eastAsia="맑은 고딕" w:hAnsi="맑은 고딕" w:cs="맑은 고딕"/>
          <w:sz w:val="20"/>
          <w:szCs w:val="20"/>
        </w:rPr>
        <w:t>.</w:t>
      </w:r>
    </w:p>
    <w:p w14:paraId="315D94E9" w14:textId="77777777" w:rsidR="00BE2A86" w:rsidRDefault="00E37A76">
      <w:pPr>
        <w:pStyle w:val="a5"/>
        <w:widowControl w:val="0"/>
        <w:numPr>
          <w:ilvl w:val="0"/>
          <w:numId w:val="18"/>
        </w:numPr>
        <w:topLinePunct/>
        <w:autoSpaceDE w:val="0"/>
        <w:autoSpaceDN w:val="0"/>
        <w:spacing w:line="240" w:lineRule="auto"/>
        <w:ind w:leftChars="0"/>
        <w:jc w:val="both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>“</w:t>
      </w:r>
      <w:r>
        <w:rPr>
          <w:rFonts w:ascii="맑은 고딕" w:eastAsia="맑은 고딕" w:hAnsi="맑은 고딕" w:cs="맑은 고딕" w:hint="eastAsia"/>
          <w:sz w:val="20"/>
          <w:szCs w:val="20"/>
        </w:rPr>
        <w:t>처리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함은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수집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생성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기록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저장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보유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가공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편집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검색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출력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정정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복구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이용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제공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공개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파기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그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밖에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이와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유사한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행위를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말한다</w:t>
      </w:r>
      <w:r>
        <w:rPr>
          <w:rFonts w:ascii="맑은 고딕" w:eastAsia="맑은 고딕" w:hAnsi="맑은 고딕" w:cs="맑은 고딕"/>
          <w:sz w:val="20"/>
          <w:szCs w:val="20"/>
        </w:rPr>
        <w:t xml:space="preserve">. </w:t>
      </w:r>
    </w:p>
    <w:p w14:paraId="6E268F73" w14:textId="77777777" w:rsidR="00BE2A86" w:rsidRDefault="00E37A76">
      <w:pPr>
        <w:pStyle w:val="a5"/>
        <w:widowControl w:val="0"/>
        <w:numPr>
          <w:ilvl w:val="0"/>
          <w:numId w:val="18"/>
        </w:numPr>
        <w:topLinePunct/>
        <w:autoSpaceDE w:val="0"/>
        <w:autoSpaceDN w:val="0"/>
        <w:spacing w:line="240" w:lineRule="auto"/>
        <w:ind w:leftChars="0"/>
        <w:jc w:val="both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>“</w:t>
      </w:r>
      <w:r>
        <w:rPr>
          <w:rFonts w:ascii="맑은 고딕" w:eastAsia="맑은 고딕" w:hAnsi="맑은 고딕" w:cs="맑은 고딕" w:hint="eastAsia"/>
          <w:sz w:val="20"/>
          <w:szCs w:val="20"/>
        </w:rPr>
        <w:t>정보주체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함은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처리되는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정보에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의하여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알아볼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있는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사람으로서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그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정보의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주체가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되는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사람을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말한다</w:t>
      </w:r>
      <w:r>
        <w:rPr>
          <w:rFonts w:ascii="맑은 고딕" w:eastAsia="맑은 고딕" w:hAnsi="맑은 고딕" w:cs="맑은 고딕"/>
          <w:sz w:val="20"/>
          <w:szCs w:val="20"/>
        </w:rPr>
        <w:t>.</w:t>
      </w:r>
    </w:p>
    <w:p w14:paraId="585A22B1" w14:textId="77777777" w:rsidR="00BE2A86" w:rsidRDefault="00E37A76">
      <w:pPr>
        <w:pStyle w:val="a5"/>
        <w:widowControl w:val="0"/>
        <w:numPr>
          <w:ilvl w:val="0"/>
          <w:numId w:val="18"/>
        </w:numPr>
        <w:topLinePunct/>
        <w:autoSpaceDE w:val="0"/>
        <w:autoSpaceDN w:val="0"/>
        <w:spacing w:line="240" w:lineRule="auto"/>
        <w:ind w:leftChars="0"/>
        <w:jc w:val="both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 w:hint="eastAsia"/>
          <w:sz w:val="20"/>
          <w:szCs w:val="20"/>
        </w:rPr>
        <w:t>이상에서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정의되지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아니한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용어는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관계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법령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및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일반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상관례에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따라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정의되는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바에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따른다</w:t>
      </w:r>
      <w:r>
        <w:rPr>
          <w:rFonts w:ascii="맑은 고딕" w:eastAsia="맑은 고딕" w:hAnsi="맑은 고딕" w:cs="맑은 고딕"/>
          <w:sz w:val="20"/>
          <w:szCs w:val="20"/>
        </w:rPr>
        <w:t>.</w:t>
      </w:r>
    </w:p>
    <w:p w14:paraId="14F1BA25" w14:textId="77777777" w:rsidR="00BE2A86" w:rsidRDefault="00BE2A86">
      <w:pPr>
        <w:topLinePunct/>
        <w:spacing w:line="240" w:lineRule="auto"/>
        <w:ind w:left="1"/>
        <w:rPr>
          <w:rFonts w:ascii="맑은 고딕" w:eastAsia="맑은 고딕" w:hAnsi="맑은 고딕" w:cs="맑은 고딕"/>
          <w:b/>
          <w:bCs/>
          <w:sz w:val="20"/>
          <w:szCs w:val="20"/>
        </w:rPr>
      </w:pPr>
    </w:p>
    <w:p w14:paraId="187EC8C1" w14:textId="77777777" w:rsidR="00BE2A86" w:rsidRDefault="00E37A76">
      <w:pPr>
        <w:topLinePunct/>
        <w:spacing w:line="240" w:lineRule="auto"/>
        <w:ind w:left="1"/>
        <w:rPr>
          <w:rFonts w:ascii="맑은 고딕" w:eastAsia="맑은 고딕" w:hAnsi="맑은 고딕" w:cs="맑은 고딕"/>
          <w:b/>
          <w:bCs/>
          <w:sz w:val="20"/>
          <w:szCs w:val="20"/>
        </w:rPr>
      </w:pPr>
      <w:r>
        <w:rPr>
          <w:rFonts w:ascii="맑은 고딕" w:eastAsia="맑은 고딕" w:hAnsi="맑은 고딕" w:cs="맑은 고딕"/>
          <w:b/>
          <w:bCs/>
          <w:sz w:val="20"/>
          <w:szCs w:val="20"/>
        </w:rPr>
        <w:t xml:space="preserve">2. </w:t>
      </w:r>
      <w:r>
        <w:rPr>
          <w:rFonts w:ascii="맑은 고딕" w:eastAsia="맑은 고딕" w:hAnsi="맑은 고딕" w:cs="맑은 고딕" w:hint="eastAsia"/>
          <w:b/>
          <w:bCs/>
          <w:sz w:val="20"/>
          <w:szCs w:val="20"/>
        </w:rPr>
        <w:t>위탁업무의</w:t>
      </w:r>
      <w:r>
        <w:rPr>
          <w:rFonts w:ascii="맑은 고딕" w:eastAsia="맑은 고딕" w:hAnsi="맑은 고딕" w:cs="맑은 고딕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b/>
          <w:bCs/>
          <w:sz w:val="20"/>
          <w:szCs w:val="20"/>
        </w:rPr>
        <w:t>목적</w:t>
      </w:r>
      <w:r>
        <w:rPr>
          <w:rFonts w:ascii="맑은 고딕" w:eastAsia="맑은 고딕" w:hAnsi="맑은 고딕" w:cs="맑은 고딕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b/>
          <w:bCs/>
          <w:sz w:val="20"/>
          <w:szCs w:val="20"/>
        </w:rPr>
        <w:t>및</w:t>
      </w:r>
      <w:r>
        <w:rPr>
          <w:rFonts w:ascii="맑은 고딕" w:eastAsia="맑은 고딕" w:hAnsi="맑은 고딕" w:cs="맑은 고딕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b/>
          <w:bCs/>
          <w:sz w:val="20"/>
          <w:szCs w:val="20"/>
        </w:rPr>
        <w:t>범위</w:t>
      </w:r>
    </w:p>
    <w:p w14:paraId="52E84723" w14:textId="77777777" w:rsidR="00BE2A86" w:rsidRDefault="00E37A76">
      <w:pPr>
        <w:pStyle w:val="a5"/>
        <w:widowControl w:val="0"/>
        <w:numPr>
          <w:ilvl w:val="0"/>
          <w:numId w:val="19"/>
        </w:numPr>
        <w:topLinePunct/>
        <w:autoSpaceDE w:val="0"/>
        <w:autoSpaceDN w:val="0"/>
        <w:spacing w:line="240" w:lineRule="auto"/>
        <w:ind w:leftChars="0"/>
        <w:jc w:val="both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>“</w:t>
      </w:r>
      <w:r>
        <w:rPr>
          <w:rFonts w:ascii="맑은 고딕" w:eastAsia="맑은 고딕" w:hAnsi="맑은 고딕" w:cs="맑은 고딕" w:hint="eastAsia"/>
          <w:sz w:val="20"/>
          <w:szCs w:val="20"/>
        </w:rPr>
        <w:t>본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계약</w:t>
      </w:r>
      <w:r>
        <w:rPr>
          <w:rFonts w:ascii="맑은 고딕" w:eastAsia="맑은 고딕" w:hAnsi="맑은 고딕" w:cs="맑은 고딕"/>
          <w:sz w:val="20"/>
          <w:szCs w:val="20"/>
        </w:rPr>
        <w:t xml:space="preserve">” </w:t>
      </w:r>
      <w:r>
        <w:rPr>
          <w:rFonts w:ascii="맑은 고딕" w:eastAsia="맑은 고딕" w:hAnsi="맑은 고딕" w:cs="맑은 고딕" w:hint="eastAsia"/>
          <w:sz w:val="20"/>
          <w:szCs w:val="20"/>
        </w:rPr>
        <w:t>수행을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위하여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필수적으로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필요한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범위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내에서</w:t>
      </w:r>
      <w:r>
        <w:rPr>
          <w:rFonts w:ascii="맑은 고딕" w:eastAsia="맑은 고딕" w:hAnsi="맑은 고딕" w:cs="맑은 고딕"/>
          <w:sz w:val="20"/>
          <w:szCs w:val="20"/>
        </w:rPr>
        <w:t xml:space="preserve"> “</w:t>
      </w:r>
      <w:r>
        <w:rPr>
          <w:rFonts w:ascii="맑은 고딕" w:eastAsia="맑은 고딕" w:hAnsi="맑은 고딕" w:cs="맑은 고딕" w:hint="eastAsia"/>
          <w:sz w:val="20"/>
          <w:szCs w:val="20"/>
        </w:rPr>
        <w:t>위탁자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에게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처리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업무를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위탁하고</w:t>
      </w:r>
      <w:r>
        <w:rPr>
          <w:rFonts w:ascii="맑은 고딕" w:eastAsia="맑은 고딕" w:hAnsi="맑은 고딕" w:cs="맑은 고딕"/>
          <w:sz w:val="20"/>
          <w:szCs w:val="20"/>
        </w:rPr>
        <w:t>, 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“</w:t>
      </w:r>
      <w:r>
        <w:rPr>
          <w:rFonts w:ascii="맑은 고딕" w:eastAsia="맑은 고딕" w:hAnsi="맑은 고딕" w:cs="맑은 고딕" w:hint="eastAsia"/>
          <w:sz w:val="20"/>
          <w:szCs w:val="20"/>
        </w:rPr>
        <w:t>본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계약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상의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업무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수행을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위하여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필수적으로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필요한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범위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내에서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본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정의서의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내용에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따라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다음과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같은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처리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업무를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수행한다</w:t>
      </w:r>
      <w:r>
        <w:rPr>
          <w:rFonts w:ascii="맑은 고딕" w:eastAsia="맑은 고딕" w:hAnsi="맑은 고딕" w:cs="맑은 고딕"/>
          <w:sz w:val="20"/>
          <w:szCs w:val="20"/>
        </w:rPr>
        <w:t>.</w:t>
      </w:r>
    </w:p>
    <w:p w14:paraId="33FDFE4E" w14:textId="77777777" w:rsidR="00BE2A86" w:rsidRDefault="00E37A76">
      <w:pPr>
        <w:topLinePunct/>
        <w:spacing w:line="240" w:lineRule="auto"/>
        <w:ind w:leftChars="183" w:left="757" w:hangingChars="177" w:hanging="354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 xml:space="preserve">1. </w:t>
      </w:r>
      <w:r>
        <w:rPr>
          <w:rFonts w:ascii="맑은 고딕" w:eastAsia="맑은 고딕" w:hAnsi="맑은 고딕" w:cs="맑은 고딕" w:hint="eastAsia"/>
          <w:sz w:val="20"/>
          <w:szCs w:val="20"/>
        </w:rPr>
        <w:t>회원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가입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및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운영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업무</w:t>
      </w:r>
    </w:p>
    <w:p w14:paraId="3211C217" w14:textId="77777777" w:rsidR="00BE2A86" w:rsidRDefault="00E37A76">
      <w:pPr>
        <w:topLinePunct/>
        <w:spacing w:line="240" w:lineRule="auto"/>
        <w:ind w:leftChars="183" w:left="757" w:hangingChars="177" w:hanging="354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>2. “</w:t>
      </w:r>
      <w:r>
        <w:rPr>
          <w:rFonts w:ascii="맑은 고딕" w:eastAsia="맑은 고딕" w:hAnsi="맑은 고딕" w:cs="맑은 고딕" w:hint="eastAsia"/>
          <w:sz w:val="20"/>
          <w:szCs w:val="20"/>
        </w:rPr>
        <w:t>본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계약</w:t>
      </w:r>
      <w:r>
        <w:rPr>
          <w:rFonts w:ascii="맑은 고딕" w:eastAsia="맑은 고딕" w:hAnsi="맑은 고딕" w:cs="맑은 고딕"/>
          <w:sz w:val="20"/>
          <w:szCs w:val="20"/>
        </w:rPr>
        <w:t xml:space="preserve">” </w:t>
      </w:r>
      <w:r>
        <w:rPr>
          <w:rFonts w:ascii="맑은 고딕" w:eastAsia="맑은 고딕" w:hAnsi="맑은 고딕" w:cs="맑은 고딕" w:hint="eastAsia"/>
          <w:sz w:val="20"/>
          <w:szCs w:val="20"/>
        </w:rPr>
        <w:t>서비스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제공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업무</w:t>
      </w:r>
      <w:r>
        <w:rPr>
          <w:rFonts w:ascii="맑은 고딕" w:eastAsia="맑은 고딕" w:hAnsi="맑은 고딕" w:cs="맑은 고딕"/>
          <w:sz w:val="20"/>
          <w:szCs w:val="20"/>
        </w:rPr>
        <w:t xml:space="preserve"> (</w:t>
      </w:r>
      <w:r>
        <w:rPr>
          <w:rFonts w:ascii="맑은 고딕" w:eastAsia="맑은 고딕" w:hAnsi="맑은 고딕" w:cs="맑은 고딕" w:hint="eastAsia"/>
          <w:sz w:val="20"/>
          <w:szCs w:val="20"/>
        </w:rPr>
        <w:t xml:space="preserve">교재 및 </w:t>
      </w:r>
      <w:proofErr w:type="spellStart"/>
      <w:r>
        <w:rPr>
          <w:rFonts w:ascii="맑은 고딕" w:eastAsia="맑은 고딕" w:hAnsi="맑은 고딕" w:cs="맑은 고딕" w:hint="eastAsia"/>
          <w:sz w:val="20"/>
          <w:szCs w:val="20"/>
        </w:rPr>
        <w:t>교육콘텐츠</w:t>
      </w:r>
      <w:proofErr w:type="spellEnd"/>
      <w:r>
        <w:rPr>
          <w:rFonts w:ascii="맑은 고딕" w:eastAsia="맑은 고딕" w:hAnsi="맑은 고딕" w:cs="맑은 고딕" w:hint="eastAsia"/>
          <w:sz w:val="20"/>
          <w:szCs w:val="20"/>
        </w:rPr>
        <w:t xml:space="preserve"> 제공,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proofErr w:type="spellStart"/>
      <w:r>
        <w:rPr>
          <w:rFonts w:ascii="맑은 고딕" w:eastAsia="맑은 고딕" w:hAnsi="맑은 고딕" w:cs="맑은 고딕" w:hint="eastAsia"/>
          <w:sz w:val="20"/>
          <w:szCs w:val="20"/>
        </w:rPr>
        <w:t>e</w:t>
      </w:r>
      <w:r>
        <w:rPr>
          <w:rFonts w:ascii="맑은 고딕" w:eastAsia="맑은 고딕" w:hAnsi="맑은 고딕" w:cs="맑은 고딕"/>
          <w:sz w:val="20"/>
          <w:szCs w:val="20"/>
        </w:rPr>
        <w:t>-</w:t>
      </w:r>
      <w:r>
        <w:rPr>
          <w:rFonts w:ascii="맑은 고딕" w:eastAsia="맑은 고딕" w:hAnsi="맑은 고딕" w:cs="맑은 고딕" w:hint="eastAsia"/>
          <w:sz w:val="20"/>
          <w:szCs w:val="20"/>
        </w:rPr>
        <w:t>M</w:t>
      </w:r>
      <w:r>
        <w:rPr>
          <w:rFonts w:ascii="맑은 고딕" w:eastAsia="맑은 고딕" w:hAnsi="맑은 고딕" w:cs="맑은 고딕"/>
          <w:sz w:val="20"/>
          <w:szCs w:val="20"/>
        </w:rPr>
        <w:t>ail</w:t>
      </w:r>
      <w:proofErr w:type="spellEnd"/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서비스,</w:t>
      </w:r>
      <w:r>
        <w:rPr>
          <w:rFonts w:ascii="맑은 고딕" w:eastAsia="맑은 고딕" w:hAnsi="맑은 고딕" w:cs="맑은 고딕"/>
          <w:sz w:val="20"/>
          <w:szCs w:val="20"/>
        </w:rPr>
        <w:t xml:space="preserve"> SMS</w:t>
      </w:r>
      <w:r>
        <w:rPr>
          <w:rFonts w:ascii="맑은 고딕" w:eastAsia="맑은 고딕" w:hAnsi="맑은 고딕" w:cs="맑은 고딕" w:hint="eastAsia"/>
          <w:sz w:val="20"/>
          <w:szCs w:val="20"/>
        </w:rPr>
        <w:t>서비스,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이력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관리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등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포함</w:t>
      </w:r>
      <w:r>
        <w:rPr>
          <w:rFonts w:ascii="맑은 고딕" w:eastAsia="맑은 고딕" w:hAnsi="맑은 고딕" w:cs="맑은 고딕"/>
          <w:sz w:val="20"/>
          <w:szCs w:val="20"/>
        </w:rPr>
        <w:t>)</w:t>
      </w:r>
    </w:p>
    <w:p w14:paraId="6E4FB855" w14:textId="77777777" w:rsidR="00BE2A86" w:rsidRDefault="00E37A76">
      <w:pPr>
        <w:pStyle w:val="a5"/>
        <w:widowControl w:val="0"/>
        <w:numPr>
          <w:ilvl w:val="0"/>
          <w:numId w:val="19"/>
        </w:numPr>
        <w:topLinePunct/>
        <w:autoSpaceDE w:val="0"/>
        <w:autoSpaceDN w:val="0"/>
        <w:spacing w:line="240" w:lineRule="auto"/>
        <w:ind w:leftChars="0"/>
        <w:jc w:val="both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>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전항의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목적에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따라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본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정의서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상의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위탁업무를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수행하는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범위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이외의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정보주체의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처리하여서는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아니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된다</w:t>
      </w:r>
      <w:r>
        <w:rPr>
          <w:rFonts w:ascii="맑은 고딕" w:eastAsia="맑은 고딕" w:hAnsi="맑은 고딕" w:cs="맑은 고딕"/>
          <w:sz w:val="20"/>
          <w:szCs w:val="20"/>
        </w:rPr>
        <w:t>.</w:t>
      </w:r>
    </w:p>
    <w:p w14:paraId="035F75C4" w14:textId="77777777" w:rsidR="00BE2A86" w:rsidRDefault="00E37A76">
      <w:pPr>
        <w:pStyle w:val="a5"/>
        <w:widowControl w:val="0"/>
        <w:numPr>
          <w:ilvl w:val="0"/>
          <w:numId w:val="19"/>
        </w:numPr>
        <w:topLinePunct/>
        <w:autoSpaceDE w:val="0"/>
        <w:autoSpaceDN w:val="0"/>
        <w:spacing w:line="240" w:lineRule="auto"/>
        <w:ind w:leftChars="0"/>
        <w:jc w:val="both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>“</w:t>
      </w:r>
      <w:r>
        <w:rPr>
          <w:rFonts w:ascii="맑은 고딕" w:eastAsia="맑은 고딕" w:hAnsi="맑은 고딕" w:cs="맑은 고딕" w:hint="eastAsia"/>
          <w:sz w:val="20"/>
          <w:szCs w:val="20"/>
        </w:rPr>
        <w:t>위탁자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적법한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절차에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의하여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수집하여</w:t>
      </w:r>
      <w:r>
        <w:rPr>
          <w:rFonts w:ascii="맑은 고딕" w:eastAsia="맑은 고딕" w:hAnsi="맑은 고딕" w:cs="맑은 고딕"/>
          <w:sz w:val="20"/>
          <w:szCs w:val="20"/>
        </w:rPr>
        <w:t xml:space="preserve"> 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에게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제공하여야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하며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적법한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방법에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의거하여</w:t>
      </w:r>
      <w:r>
        <w:rPr>
          <w:rFonts w:ascii="맑은 고딕" w:eastAsia="맑은 고딕" w:hAnsi="맑은 고딕" w:cs="맑은 고딕"/>
          <w:sz w:val="20"/>
          <w:szCs w:val="20"/>
        </w:rPr>
        <w:t xml:space="preserve"> 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에게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제공하였음을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보장한다</w:t>
      </w:r>
      <w:r>
        <w:rPr>
          <w:rFonts w:ascii="맑은 고딕" w:eastAsia="맑은 고딕" w:hAnsi="맑은 고딕" w:cs="맑은 고딕"/>
          <w:sz w:val="20"/>
          <w:szCs w:val="20"/>
        </w:rPr>
        <w:t>.</w:t>
      </w:r>
    </w:p>
    <w:p w14:paraId="00358E70" w14:textId="77777777" w:rsidR="00BE2A86" w:rsidRDefault="00BE2A86">
      <w:pPr>
        <w:topLinePunct/>
        <w:spacing w:line="240" w:lineRule="auto"/>
        <w:rPr>
          <w:rFonts w:ascii="맑은 고딕" w:eastAsia="맑은 고딕" w:hAnsi="맑은 고딕" w:cs="맑은 고딕"/>
          <w:b/>
          <w:bCs/>
          <w:sz w:val="20"/>
          <w:szCs w:val="20"/>
        </w:rPr>
      </w:pPr>
    </w:p>
    <w:p w14:paraId="21A614F0" w14:textId="77777777" w:rsidR="00BE2A86" w:rsidRDefault="00E37A76">
      <w:pPr>
        <w:topLinePunct/>
        <w:spacing w:line="240" w:lineRule="auto"/>
        <w:rPr>
          <w:rFonts w:ascii="맑은 고딕" w:eastAsia="맑은 고딕" w:hAnsi="맑은 고딕" w:cs="맑은 고딕"/>
          <w:b/>
          <w:bCs/>
          <w:sz w:val="20"/>
          <w:szCs w:val="20"/>
        </w:rPr>
      </w:pPr>
      <w:r>
        <w:rPr>
          <w:rFonts w:ascii="맑은 고딕" w:eastAsia="맑은 고딕" w:hAnsi="맑은 고딕" w:cs="맑은 고딕"/>
          <w:b/>
          <w:bCs/>
          <w:sz w:val="20"/>
          <w:szCs w:val="20"/>
        </w:rPr>
        <w:t xml:space="preserve">3. </w:t>
      </w:r>
      <w:proofErr w:type="spellStart"/>
      <w:r>
        <w:rPr>
          <w:rFonts w:ascii="맑은 고딕" w:eastAsia="맑은 고딕" w:hAnsi="맑은 고딕" w:cs="맑은 고딕" w:hint="eastAsia"/>
          <w:b/>
          <w:bCs/>
          <w:sz w:val="20"/>
          <w:szCs w:val="20"/>
        </w:rPr>
        <w:t>재위탁</w:t>
      </w:r>
      <w:proofErr w:type="spellEnd"/>
      <w:r>
        <w:rPr>
          <w:rFonts w:ascii="맑은 고딕" w:eastAsia="맑은 고딕" w:hAnsi="맑은 고딕" w:cs="맑은 고딕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b/>
          <w:bCs/>
          <w:sz w:val="20"/>
          <w:szCs w:val="20"/>
        </w:rPr>
        <w:t>제한</w:t>
      </w:r>
    </w:p>
    <w:p w14:paraId="7B7E0225" w14:textId="77777777" w:rsidR="00BE2A86" w:rsidRDefault="00E37A76">
      <w:pPr>
        <w:pStyle w:val="a5"/>
        <w:widowControl w:val="0"/>
        <w:numPr>
          <w:ilvl w:val="0"/>
          <w:numId w:val="20"/>
        </w:numPr>
        <w:topLinePunct/>
        <w:autoSpaceDE w:val="0"/>
        <w:autoSpaceDN w:val="0"/>
        <w:spacing w:line="240" w:lineRule="auto"/>
        <w:ind w:leftChars="0"/>
        <w:jc w:val="both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>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“</w:t>
      </w:r>
      <w:r>
        <w:rPr>
          <w:rFonts w:ascii="맑은 고딕" w:eastAsia="맑은 고딕" w:hAnsi="맑은 고딕" w:cs="맑은 고딕" w:hint="eastAsia"/>
          <w:sz w:val="20"/>
          <w:szCs w:val="20"/>
        </w:rPr>
        <w:t>위탁자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사전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승낙을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얻은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경우를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제외하고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본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정의서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상의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개인정보처리업무의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전부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또는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일부를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제</w:t>
      </w:r>
      <w:r>
        <w:rPr>
          <w:rFonts w:ascii="맑은 고딕" w:eastAsia="맑은 고딕" w:hAnsi="맑은 고딕" w:cs="맑은 고딕"/>
          <w:sz w:val="20"/>
          <w:szCs w:val="20"/>
        </w:rPr>
        <w:t>3</w:t>
      </w:r>
      <w:r>
        <w:rPr>
          <w:rFonts w:ascii="맑은 고딕" w:eastAsia="맑은 고딕" w:hAnsi="맑은 고딕" w:cs="맑은 고딕" w:hint="eastAsia"/>
          <w:sz w:val="20"/>
          <w:szCs w:val="20"/>
        </w:rPr>
        <w:t>자에게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양도하거나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proofErr w:type="spellStart"/>
      <w:r>
        <w:rPr>
          <w:rFonts w:ascii="맑은 고딕" w:eastAsia="맑은 고딕" w:hAnsi="맑은 고딕" w:cs="맑은 고딕" w:hint="eastAsia"/>
          <w:sz w:val="20"/>
          <w:szCs w:val="20"/>
        </w:rPr>
        <w:t>재위탁할</w:t>
      </w:r>
      <w:proofErr w:type="spellEnd"/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없다</w:t>
      </w:r>
      <w:r>
        <w:rPr>
          <w:rFonts w:ascii="맑은 고딕" w:eastAsia="맑은 고딕" w:hAnsi="맑은 고딕" w:cs="맑은 고딕"/>
          <w:sz w:val="20"/>
          <w:szCs w:val="20"/>
        </w:rPr>
        <w:t xml:space="preserve">.  </w:t>
      </w:r>
    </w:p>
    <w:p w14:paraId="2C252E31" w14:textId="77777777" w:rsidR="00BE2A86" w:rsidRDefault="00E37A76">
      <w:pPr>
        <w:pStyle w:val="a5"/>
        <w:widowControl w:val="0"/>
        <w:numPr>
          <w:ilvl w:val="0"/>
          <w:numId w:val="20"/>
        </w:numPr>
        <w:topLinePunct/>
        <w:autoSpaceDE w:val="0"/>
        <w:autoSpaceDN w:val="0"/>
        <w:spacing w:line="240" w:lineRule="auto"/>
        <w:ind w:leftChars="0"/>
        <w:jc w:val="both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>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가</w:t>
      </w:r>
      <w:r>
        <w:rPr>
          <w:rFonts w:ascii="맑은 고딕" w:eastAsia="맑은 고딕" w:hAnsi="맑은 고딕" w:cs="맑은 고딕"/>
          <w:sz w:val="20"/>
          <w:szCs w:val="20"/>
        </w:rPr>
        <w:t xml:space="preserve"> “</w:t>
      </w:r>
      <w:r>
        <w:rPr>
          <w:rFonts w:ascii="맑은 고딕" w:eastAsia="맑은 고딕" w:hAnsi="맑은 고딕" w:cs="맑은 고딕" w:hint="eastAsia"/>
          <w:sz w:val="20"/>
          <w:szCs w:val="20"/>
        </w:rPr>
        <w:t>본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계약</w:t>
      </w:r>
      <w:r>
        <w:rPr>
          <w:rFonts w:ascii="맑은 고딕" w:eastAsia="맑은 고딕" w:hAnsi="맑은 고딕" w:cs="맑은 고딕"/>
          <w:sz w:val="20"/>
          <w:szCs w:val="20"/>
        </w:rPr>
        <w:t xml:space="preserve">” </w:t>
      </w:r>
      <w:r>
        <w:rPr>
          <w:rFonts w:ascii="맑은 고딕" w:eastAsia="맑은 고딕" w:hAnsi="맑은 고딕" w:cs="맑은 고딕" w:hint="eastAsia"/>
          <w:sz w:val="20"/>
          <w:szCs w:val="20"/>
        </w:rPr>
        <w:t>수행을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위하여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proofErr w:type="spellStart"/>
      <w:r>
        <w:rPr>
          <w:rFonts w:ascii="맑은 고딕" w:eastAsia="맑은 고딕" w:hAnsi="맑은 고딕" w:cs="맑은 고딕" w:hint="eastAsia"/>
          <w:sz w:val="20"/>
          <w:szCs w:val="20"/>
        </w:rPr>
        <w:t>재위탁할</w:t>
      </w:r>
      <w:proofErr w:type="spellEnd"/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수탁회사를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선임하는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경우</w:t>
      </w:r>
      <w:r>
        <w:rPr>
          <w:rFonts w:ascii="맑은 고딕" w:eastAsia="맑은 고딕" w:hAnsi="맑은 고딕" w:cs="맑은 고딕"/>
          <w:sz w:val="20"/>
          <w:szCs w:val="20"/>
        </w:rPr>
        <w:t xml:space="preserve"> 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그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사실을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즉시</w:t>
      </w:r>
      <w:r>
        <w:rPr>
          <w:rFonts w:ascii="맑은 고딕" w:eastAsia="맑은 고딕" w:hAnsi="맑은 고딕" w:cs="맑은 고딕"/>
          <w:sz w:val="20"/>
          <w:szCs w:val="20"/>
        </w:rPr>
        <w:t xml:space="preserve"> “</w:t>
      </w:r>
      <w:r>
        <w:rPr>
          <w:rFonts w:ascii="맑은 고딕" w:eastAsia="맑은 고딕" w:hAnsi="맑은 고딕" w:cs="맑은 고딕" w:hint="eastAsia"/>
          <w:sz w:val="20"/>
          <w:szCs w:val="20"/>
        </w:rPr>
        <w:t>위탁자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통보하고</w:t>
      </w:r>
      <w:r>
        <w:rPr>
          <w:rFonts w:ascii="맑은 고딕" w:eastAsia="맑은 고딕" w:hAnsi="맑은 고딕" w:cs="맑은 고딕"/>
          <w:sz w:val="20"/>
          <w:szCs w:val="20"/>
        </w:rPr>
        <w:t xml:space="preserve"> 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웹사이트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개인정보취급방침에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공개한다</w:t>
      </w:r>
      <w:r>
        <w:rPr>
          <w:rFonts w:ascii="맑은 고딕" w:eastAsia="맑은 고딕" w:hAnsi="맑은 고딕" w:cs="맑은 고딕"/>
          <w:sz w:val="20"/>
          <w:szCs w:val="20"/>
        </w:rPr>
        <w:t>.</w:t>
      </w:r>
    </w:p>
    <w:p w14:paraId="2969E53E" w14:textId="77777777" w:rsidR="00BE2A86" w:rsidRDefault="00BE2A86">
      <w:pPr>
        <w:topLinePunct/>
        <w:spacing w:line="240" w:lineRule="auto"/>
        <w:rPr>
          <w:rFonts w:ascii="맑은 고딕" w:eastAsia="맑은 고딕" w:hAnsi="맑은 고딕" w:cs="맑은 고딕"/>
          <w:sz w:val="20"/>
          <w:szCs w:val="20"/>
        </w:rPr>
      </w:pPr>
    </w:p>
    <w:p w14:paraId="5E8C5463" w14:textId="77777777" w:rsidR="00BE2A86" w:rsidRDefault="00E37A76">
      <w:pPr>
        <w:topLinePunct/>
        <w:spacing w:line="240" w:lineRule="auto"/>
        <w:rPr>
          <w:rFonts w:ascii="맑은 고딕" w:eastAsia="맑은 고딕" w:hAnsi="맑은 고딕" w:cs="맑은 고딕"/>
          <w:b/>
          <w:bCs/>
          <w:sz w:val="20"/>
          <w:szCs w:val="20"/>
        </w:rPr>
      </w:pPr>
      <w:r>
        <w:rPr>
          <w:rFonts w:ascii="맑은 고딕" w:eastAsia="맑은 고딕" w:hAnsi="맑은 고딕" w:cs="맑은 고딕"/>
          <w:b/>
          <w:bCs/>
          <w:sz w:val="20"/>
          <w:szCs w:val="20"/>
        </w:rPr>
        <w:t xml:space="preserve">4. </w:t>
      </w:r>
      <w:r>
        <w:rPr>
          <w:rFonts w:ascii="맑은 고딕" w:eastAsia="맑은 고딕" w:hAnsi="맑은 고딕" w:cs="맑은 고딕" w:hint="eastAsia"/>
          <w:b/>
          <w:bCs/>
          <w:sz w:val="20"/>
          <w:szCs w:val="20"/>
        </w:rPr>
        <w:t>개인정보의</w:t>
      </w:r>
      <w:r>
        <w:rPr>
          <w:rFonts w:ascii="맑은 고딕" w:eastAsia="맑은 고딕" w:hAnsi="맑은 고딕" w:cs="맑은 고딕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b/>
          <w:bCs/>
          <w:sz w:val="20"/>
          <w:szCs w:val="20"/>
        </w:rPr>
        <w:t>안전성</w:t>
      </w:r>
      <w:r>
        <w:rPr>
          <w:rFonts w:ascii="맑은 고딕" w:eastAsia="맑은 고딕" w:hAnsi="맑은 고딕" w:cs="맑은 고딕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b/>
          <w:bCs/>
          <w:sz w:val="20"/>
          <w:szCs w:val="20"/>
        </w:rPr>
        <w:t>확보조치</w:t>
      </w:r>
    </w:p>
    <w:p w14:paraId="488E4423" w14:textId="77777777" w:rsidR="00BE2A86" w:rsidRDefault="00E37A76">
      <w:pPr>
        <w:pStyle w:val="a5"/>
        <w:widowControl w:val="0"/>
        <w:numPr>
          <w:ilvl w:val="0"/>
          <w:numId w:val="21"/>
        </w:numPr>
        <w:topLinePunct/>
        <w:autoSpaceDE w:val="0"/>
        <w:autoSpaceDN w:val="0"/>
        <w:spacing w:line="240" w:lineRule="auto"/>
        <w:ind w:leftChars="0"/>
        <w:jc w:val="both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>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안전성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확보를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위하여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다음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각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호의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관리적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조치를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하여야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한다</w:t>
      </w:r>
      <w:r>
        <w:rPr>
          <w:rFonts w:ascii="맑은 고딕" w:eastAsia="맑은 고딕" w:hAnsi="맑은 고딕" w:cs="맑은 고딕"/>
          <w:sz w:val="20"/>
          <w:szCs w:val="20"/>
        </w:rPr>
        <w:t>.</w:t>
      </w:r>
    </w:p>
    <w:p w14:paraId="14D8DB51" w14:textId="77777777" w:rsidR="00BE2A86" w:rsidRDefault="00E37A76">
      <w:pPr>
        <w:topLinePunct/>
        <w:spacing w:line="240" w:lineRule="auto"/>
        <w:ind w:leftChars="213" w:left="469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 xml:space="preserve">1.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안전한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처리를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위한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내부관리계획의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수립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및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시행</w:t>
      </w:r>
    </w:p>
    <w:p w14:paraId="5E627BC7" w14:textId="77777777" w:rsidR="00BE2A86" w:rsidRDefault="00E37A76">
      <w:pPr>
        <w:topLinePunct/>
        <w:spacing w:line="240" w:lineRule="auto"/>
        <w:ind w:leftChars="213" w:left="469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 xml:space="preserve">2.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직접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처리하는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소속직원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등에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대한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교육계획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수립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및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실시</w:t>
      </w:r>
    </w:p>
    <w:p w14:paraId="03337AD5" w14:textId="77777777" w:rsidR="00BE2A86" w:rsidRDefault="00E37A76">
      <w:pPr>
        <w:topLinePunct/>
        <w:spacing w:line="240" w:lineRule="auto"/>
        <w:ind w:leftChars="213" w:left="469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 xml:space="preserve">3. </w:t>
      </w:r>
      <w:r>
        <w:rPr>
          <w:rFonts w:ascii="맑은 고딕" w:eastAsia="맑은 고딕" w:hAnsi="맑은 고딕" w:cs="맑은 고딕" w:hint="eastAsia"/>
          <w:sz w:val="20"/>
          <w:szCs w:val="20"/>
        </w:rPr>
        <w:t>내부관리계획에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따른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정기적인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자체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감사의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실시</w:t>
      </w:r>
    </w:p>
    <w:p w14:paraId="68FBE251" w14:textId="77777777" w:rsidR="00BE2A86" w:rsidRDefault="00E37A76">
      <w:pPr>
        <w:pStyle w:val="a5"/>
        <w:widowControl w:val="0"/>
        <w:numPr>
          <w:ilvl w:val="0"/>
          <w:numId w:val="21"/>
        </w:numPr>
        <w:topLinePunct/>
        <w:autoSpaceDE w:val="0"/>
        <w:autoSpaceDN w:val="0"/>
        <w:spacing w:line="240" w:lineRule="auto"/>
        <w:ind w:leftChars="0"/>
        <w:jc w:val="both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>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안전성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확보를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위하여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다음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각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호의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기술적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조치를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하여야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한다</w:t>
      </w:r>
      <w:r>
        <w:rPr>
          <w:rFonts w:ascii="맑은 고딕" w:eastAsia="맑은 고딕" w:hAnsi="맑은 고딕" w:cs="맑은 고딕"/>
          <w:sz w:val="20"/>
          <w:szCs w:val="20"/>
        </w:rPr>
        <w:t>.</w:t>
      </w:r>
    </w:p>
    <w:p w14:paraId="22262C53" w14:textId="77777777" w:rsidR="00BE2A86" w:rsidRDefault="00E37A76">
      <w:pPr>
        <w:topLinePunct/>
        <w:spacing w:line="240" w:lineRule="auto"/>
        <w:ind w:leftChars="213" w:left="469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 xml:space="preserve">1.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대한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접근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권한의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제한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및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관리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조치</w:t>
      </w:r>
    </w:p>
    <w:p w14:paraId="2D7F300A" w14:textId="77777777" w:rsidR="00BE2A86" w:rsidRDefault="00E37A76">
      <w:pPr>
        <w:topLinePunct/>
        <w:spacing w:line="240" w:lineRule="auto"/>
        <w:ind w:leftChars="213" w:left="469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 xml:space="preserve">2.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대한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접근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권한을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확인하기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위한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식별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및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인증조치</w:t>
      </w:r>
    </w:p>
    <w:p w14:paraId="0362B8D7" w14:textId="77777777" w:rsidR="00BE2A86" w:rsidRDefault="00E37A76">
      <w:pPr>
        <w:topLinePunct/>
        <w:spacing w:line="240" w:lineRule="auto"/>
        <w:ind w:leftChars="213" w:left="469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 xml:space="preserve">3.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대한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권한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없는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접근을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차단하기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위한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시스템의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설치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등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조치</w:t>
      </w:r>
    </w:p>
    <w:p w14:paraId="7D59D556" w14:textId="77777777" w:rsidR="00BE2A86" w:rsidRDefault="00E37A76">
      <w:pPr>
        <w:topLinePunct/>
        <w:spacing w:line="240" w:lineRule="auto"/>
        <w:ind w:leftChars="213" w:left="469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 xml:space="preserve">4.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안전하게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저장</w:t>
      </w:r>
      <w:r>
        <w:rPr>
          <w:rFonts w:ascii="맑은 고딕" w:eastAsia="맑은 고딕" w:hAnsi="맑은 고딕" w:cs="맑은 고딕"/>
          <w:sz w:val="20"/>
          <w:szCs w:val="20"/>
        </w:rPr>
        <w:t>·</w:t>
      </w:r>
      <w:r>
        <w:rPr>
          <w:rFonts w:ascii="맑은 고딕" w:eastAsia="맑은 고딕" w:hAnsi="맑은 고딕" w:cs="맑은 고딕" w:hint="eastAsia"/>
          <w:sz w:val="20"/>
          <w:szCs w:val="20"/>
        </w:rPr>
        <w:t>전송될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있도록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하기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위한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암호화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등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조치</w:t>
      </w:r>
    </w:p>
    <w:p w14:paraId="7A5A3E26" w14:textId="77777777" w:rsidR="00BE2A86" w:rsidRDefault="00E37A76">
      <w:pPr>
        <w:topLinePunct/>
        <w:spacing w:line="240" w:lineRule="auto"/>
        <w:ind w:leftChars="213" w:left="469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 xml:space="preserve">5. </w:t>
      </w:r>
      <w:r>
        <w:rPr>
          <w:rFonts w:ascii="맑은 고딕" w:eastAsia="맑은 고딕" w:hAnsi="맑은 고딕" w:cs="맑은 고딕" w:hint="eastAsia"/>
          <w:sz w:val="20"/>
          <w:szCs w:val="20"/>
        </w:rPr>
        <w:t>접속기록의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보관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및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위조</w:t>
      </w:r>
      <w:r>
        <w:rPr>
          <w:rFonts w:ascii="맑은 고딕" w:eastAsia="맑은 고딕" w:hAnsi="맑은 고딕" w:cs="맑은 고딕"/>
          <w:sz w:val="20"/>
          <w:szCs w:val="20"/>
        </w:rPr>
        <w:t>·</w:t>
      </w:r>
      <w:r>
        <w:rPr>
          <w:rFonts w:ascii="맑은 고딕" w:eastAsia="맑은 고딕" w:hAnsi="맑은 고딕" w:cs="맑은 고딕" w:hint="eastAsia"/>
          <w:sz w:val="20"/>
          <w:szCs w:val="20"/>
        </w:rPr>
        <w:t>변조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방지를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위한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조치</w:t>
      </w:r>
    </w:p>
    <w:p w14:paraId="730F2605" w14:textId="77777777" w:rsidR="00BE2A86" w:rsidRDefault="00E37A76">
      <w:pPr>
        <w:topLinePunct/>
        <w:spacing w:line="240" w:lineRule="auto"/>
        <w:ind w:leftChars="213" w:left="469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 xml:space="preserve">6. </w:t>
      </w:r>
      <w:r>
        <w:rPr>
          <w:rFonts w:ascii="맑은 고딕" w:eastAsia="맑은 고딕" w:hAnsi="맑은 고딕" w:cs="맑은 고딕" w:hint="eastAsia"/>
          <w:sz w:val="20"/>
          <w:szCs w:val="20"/>
        </w:rPr>
        <w:t>보안프로그램의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설치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및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주기적인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갱신</w:t>
      </w:r>
      <w:r>
        <w:rPr>
          <w:rFonts w:ascii="맑은 고딕" w:eastAsia="맑은 고딕" w:hAnsi="맑은 고딕" w:cs="맑은 고딕"/>
          <w:sz w:val="20"/>
          <w:szCs w:val="20"/>
        </w:rPr>
        <w:t>·</w:t>
      </w:r>
      <w:r>
        <w:rPr>
          <w:rFonts w:ascii="맑은 고딕" w:eastAsia="맑은 고딕" w:hAnsi="맑은 고딕" w:cs="맑은 고딕" w:hint="eastAsia"/>
          <w:sz w:val="20"/>
          <w:szCs w:val="20"/>
        </w:rPr>
        <w:t>점검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조치</w:t>
      </w:r>
    </w:p>
    <w:p w14:paraId="27329583" w14:textId="77777777" w:rsidR="00BE2A86" w:rsidRDefault="00E37A76">
      <w:pPr>
        <w:pStyle w:val="a5"/>
        <w:widowControl w:val="0"/>
        <w:numPr>
          <w:ilvl w:val="0"/>
          <w:numId w:val="21"/>
        </w:numPr>
        <w:topLinePunct/>
        <w:autoSpaceDE w:val="0"/>
        <w:autoSpaceDN w:val="0"/>
        <w:spacing w:line="240" w:lineRule="auto"/>
        <w:ind w:leftChars="0"/>
        <w:jc w:val="both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>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안전한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보관을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위한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출입통제</w:t>
      </w:r>
      <w:r>
        <w:rPr>
          <w:rFonts w:ascii="맑은 고딕" w:eastAsia="맑은 고딕" w:hAnsi="맑은 고딕" w:cs="맑은 고딕"/>
          <w:sz w:val="20"/>
          <w:szCs w:val="20"/>
        </w:rPr>
        <w:t>·</w:t>
      </w:r>
      <w:proofErr w:type="spellStart"/>
      <w:r>
        <w:rPr>
          <w:rFonts w:ascii="맑은 고딕" w:eastAsia="맑은 고딕" w:hAnsi="맑은 고딕" w:cs="맑은 고딕" w:hint="eastAsia"/>
          <w:sz w:val="20"/>
          <w:szCs w:val="20"/>
        </w:rPr>
        <w:t>잠금장치</w:t>
      </w:r>
      <w:proofErr w:type="spellEnd"/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등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물리적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조치를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하여야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한다</w:t>
      </w:r>
      <w:r>
        <w:rPr>
          <w:rFonts w:ascii="맑은 고딕" w:eastAsia="맑은 고딕" w:hAnsi="맑은 고딕" w:cs="맑은 고딕"/>
          <w:sz w:val="20"/>
          <w:szCs w:val="20"/>
        </w:rPr>
        <w:t>.</w:t>
      </w:r>
    </w:p>
    <w:p w14:paraId="5A9E9AA1" w14:textId="77777777" w:rsidR="00BE2A86" w:rsidRDefault="00BE2A86">
      <w:pPr>
        <w:topLinePunct/>
        <w:spacing w:line="240" w:lineRule="auto"/>
        <w:rPr>
          <w:rFonts w:ascii="맑은 고딕" w:eastAsia="맑은 고딕" w:hAnsi="맑은 고딕" w:cs="맑은 고딕"/>
          <w:b/>
          <w:bCs/>
          <w:sz w:val="20"/>
          <w:szCs w:val="20"/>
        </w:rPr>
      </w:pPr>
    </w:p>
    <w:p w14:paraId="119EFCBD" w14:textId="77777777" w:rsidR="00BE2A86" w:rsidRDefault="00E37A76">
      <w:pPr>
        <w:topLinePunct/>
        <w:spacing w:line="240" w:lineRule="auto"/>
        <w:rPr>
          <w:rFonts w:ascii="맑은 고딕" w:eastAsia="맑은 고딕" w:hAnsi="맑은 고딕" w:cs="맑은 고딕"/>
          <w:b/>
          <w:bCs/>
          <w:sz w:val="20"/>
          <w:szCs w:val="20"/>
        </w:rPr>
      </w:pPr>
      <w:r>
        <w:rPr>
          <w:rFonts w:ascii="맑은 고딕" w:eastAsia="맑은 고딕" w:hAnsi="맑은 고딕" w:cs="맑은 고딕"/>
          <w:b/>
          <w:bCs/>
          <w:sz w:val="20"/>
          <w:szCs w:val="20"/>
        </w:rPr>
        <w:t xml:space="preserve">5. </w:t>
      </w:r>
      <w:r>
        <w:rPr>
          <w:rFonts w:ascii="맑은 고딕" w:eastAsia="맑은 고딕" w:hAnsi="맑은 고딕" w:cs="맑은 고딕" w:hint="eastAsia"/>
          <w:b/>
          <w:bCs/>
          <w:sz w:val="20"/>
          <w:szCs w:val="20"/>
        </w:rPr>
        <w:t>개인정보의</w:t>
      </w:r>
      <w:r>
        <w:rPr>
          <w:rFonts w:ascii="맑은 고딕" w:eastAsia="맑은 고딕" w:hAnsi="맑은 고딕" w:cs="맑은 고딕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b/>
          <w:bCs/>
          <w:sz w:val="20"/>
          <w:szCs w:val="20"/>
        </w:rPr>
        <w:t>처리제한</w:t>
      </w:r>
    </w:p>
    <w:p w14:paraId="1B52A7DE" w14:textId="77777777" w:rsidR="00BE2A86" w:rsidRDefault="00E37A76">
      <w:pPr>
        <w:pStyle w:val="a5"/>
        <w:widowControl w:val="0"/>
        <w:numPr>
          <w:ilvl w:val="0"/>
          <w:numId w:val="22"/>
        </w:numPr>
        <w:topLinePunct/>
        <w:autoSpaceDE w:val="0"/>
        <w:autoSpaceDN w:val="0"/>
        <w:spacing w:line="240" w:lineRule="auto"/>
        <w:ind w:leftChars="0"/>
        <w:jc w:val="both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>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계약기간은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물론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계약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종료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후에도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위탁업무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수행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목적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범위를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넘어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이용하거나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이를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제</w:t>
      </w:r>
      <w:r>
        <w:rPr>
          <w:rFonts w:ascii="맑은 고딕" w:eastAsia="맑은 고딕" w:hAnsi="맑은 고딕" w:cs="맑은 고딕"/>
          <w:sz w:val="20"/>
          <w:szCs w:val="20"/>
        </w:rPr>
        <w:t>3</w:t>
      </w:r>
      <w:r>
        <w:rPr>
          <w:rFonts w:ascii="맑은 고딕" w:eastAsia="맑은 고딕" w:hAnsi="맑은 고딕" w:cs="맑은 고딕" w:hint="eastAsia"/>
          <w:sz w:val="20"/>
          <w:szCs w:val="20"/>
        </w:rPr>
        <w:t>자에게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제공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또는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누설하여서는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안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된다</w:t>
      </w:r>
      <w:r>
        <w:rPr>
          <w:rFonts w:ascii="맑은 고딕" w:eastAsia="맑은 고딕" w:hAnsi="맑은 고딕" w:cs="맑은 고딕"/>
          <w:sz w:val="20"/>
          <w:szCs w:val="20"/>
        </w:rPr>
        <w:t>.</w:t>
      </w:r>
    </w:p>
    <w:p w14:paraId="4CFEB4E2" w14:textId="77777777" w:rsidR="00BE2A86" w:rsidRDefault="00E37A76">
      <w:pPr>
        <w:pStyle w:val="a5"/>
        <w:widowControl w:val="0"/>
        <w:numPr>
          <w:ilvl w:val="0"/>
          <w:numId w:val="22"/>
        </w:numPr>
        <w:topLinePunct/>
        <w:autoSpaceDE w:val="0"/>
        <w:autoSpaceDN w:val="0"/>
        <w:spacing w:line="240" w:lineRule="auto"/>
        <w:ind w:leftChars="0"/>
        <w:jc w:val="both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>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계약이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해지되거나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또는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계약기간이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만료된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경우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위탁업무와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관련하여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보유하고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있는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즉시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파기한다</w:t>
      </w:r>
      <w:r>
        <w:rPr>
          <w:rFonts w:ascii="맑은 고딕" w:eastAsia="맑은 고딕" w:hAnsi="맑은 고딕" w:cs="맑은 고딕"/>
          <w:sz w:val="20"/>
          <w:szCs w:val="20"/>
        </w:rPr>
        <w:t>.</w:t>
      </w:r>
    </w:p>
    <w:p w14:paraId="626E15A5" w14:textId="77777777" w:rsidR="00BE2A86" w:rsidRDefault="00BE2A86">
      <w:pPr>
        <w:topLinePunct/>
        <w:spacing w:line="240" w:lineRule="auto"/>
        <w:rPr>
          <w:rFonts w:ascii="맑은 고딕" w:eastAsia="맑은 고딕" w:hAnsi="맑은 고딕" w:cs="맑은 고딕"/>
          <w:b/>
          <w:bCs/>
          <w:sz w:val="20"/>
          <w:szCs w:val="20"/>
        </w:rPr>
      </w:pPr>
    </w:p>
    <w:p w14:paraId="34414916" w14:textId="77777777" w:rsidR="00BE2A86" w:rsidRDefault="00E37A76">
      <w:pPr>
        <w:topLinePunct/>
        <w:spacing w:line="240" w:lineRule="auto"/>
        <w:rPr>
          <w:rFonts w:ascii="맑은 고딕" w:eastAsia="맑은 고딕" w:hAnsi="맑은 고딕" w:cs="맑은 고딕"/>
          <w:b/>
          <w:bCs/>
          <w:sz w:val="20"/>
          <w:szCs w:val="20"/>
        </w:rPr>
      </w:pPr>
      <w:r>
        <w:rPr>
          <w:rFonts w:ascii="맑은 고딕" w:eastAsia="맑은 고딕" w:hAnsi="맑은 고딕" w:cs="맑은 고딕"/>
          <w:b/>
          <w:bCs/>
          <w:sz w:val="20"/>
          <w:szCs w:val="20"/>
        </w:rPr>
        <w:t xml:space="preserve">6. </w:t>
      </w:r>
      <w:r>
        <w:rPr>
          <w:rFonts w:ascii="맑은 고딕" w:eastAsia="맑은 고딕" w:hAnsi="맑은 고딕" w:cs="맑은 고딕" w:hint="eastAsia"/>
          <w:b/>
          <w:bCs/>
          <w:sz w:val="20"/>
          <w:szCs w:val="20"/>
        </w:rPr>
        <w:t>수탁자에</w:t>
      </w:r>
      <w:r>
        <w:rPr>
          <w:rFonts w:ascii="맑은 고딕" w:eastAsia="맑은 고딕" w:hAnsi="맑은 고딕" w:cs="맑은 고딕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b/>
          <w:bCs/>
          <w:sz w:val="20"/>
          <w:szCs w:val="20"/>
        </w:rPr>
        <w:t>대한</w:t>
      </w:r>
      <w:r>
        <w:rPr>
          <w:rFonts w:ascii="맑은 고딕" w:eastAsia="맑은 고딕" w:hAnsi="맑은 고딕" w:cs="맑은 고딕"/>
          <w:b/>
          <w:bCs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b/>
          <w:bCs/>
          <w:sz w:val="20"/>
          <w:szCs w:val="20"/>
        </w:rPr>
        <w:t>관리감독</w:t>
      </w:r>
    </w:p>
    <w:p w14:paraId="479DAB48" w14:textId="77777777" w:rsidR="00BE2A86" w:rsidRDefault="00E37A76">
      <w:pPr>
        <w:pStyle w:val="a5"/>
        <w:widowControl w:val="0"/>
        <w:numPr>
          <w:ilvl w:val="0"/>
          <w:numId w:val="23"/>
        </w:numPr>
        <w:topLinePunct/>
        <w:autoSpaceDE w:val="0"/>
        <w:autoSpaceDN w:val="0"/>
        <w:spacing w:line="240" w:lineRule="auto"/>
        <w:ind w:leftChars="0"/>
        <w:jc w:val="both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>“</w:t>
      </w:r>
      <w:r>
        <w:rPr>
          <w:rFonts w:ascii="맑은 고딕" w:eastAsia="맑은 고딕" w:hAnsi="맑은 고딕" w:cs="맑은 고딕" w:hint="eastAsia"/>
          <w:sz w:val="20"/>
          <w:szCs w:val="20"/>
        </w:rPr>
        <w:t>위탁자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처리현황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개인정보파일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접근대상자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및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접속현황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등에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관한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사항에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대한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기록</w:t>
      </w:r>
      <w:r>
        <w:rPr>
          <w:rFonts w:ascii="맑은 고딕" w:eastAsia="맑은 고딕" w:hAnsi="맑은 고딕" w:cs="맑은 고딕"/>
          <w:sz w:val="20"/>
          <w:szCs w:val="20"/>
        </w:rPr>
        <w:t>·</w:t>
      </w:r>
      <w:r>
        <w:rPr>
          <w:rFonts w:ascii="맑은 고딕" w:eastAsia="맑은 고딕" w:hAnsi="맑은 고딕" w:cs="맑은 고딕" w:hint="eastAsia"/>
          <w:sz w:val="20"/>
          <w:szCs w:val="20"/>
        </w:rPr>
        <w:t>관리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실태를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점검할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있다</w:t>
      </w:r>
      <w:r>
        <w:rPr>
          <w:rFonts w:ascii="맑은 고딕" w:eastAsia="맑은 고딕" w:hAnsi="맑은 고딕" w:cs="맑은 고딕"/>
          <w:sz w:val="20"/>
          <w:szCs w:val="20"/>
        </w:rPr>
        <w:t>.</w:t>
      </w:r>
    </w:p>
    <w:p w14:paraId="06C0BE47" w14:textId="77777777" w:rsidR="00BE2A86" w:rsidRDefault="00E37A76">
      <w:pPr>
        <w:pStyle w:val="a5"/>
        <w:widowControl w:val="0"/>
        <w:numPr>
          <w:ilvl w:val="0"/>
          <w:numId w:val="23"/>
        </w:numPr>
        <w:topLinePunct/>
        <w:autoSpaceDE w:val="0"/>
        <w:autoSpaceDN w:val="0"/>
        <w:spacing w:line="240" w:lineRule="auto"/>
        <w:ind w:leftChars="0"/>
        <w:jc w:val="both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>“</w:t>
      </w:r>
      <w:r>
        <w:rPr>
          <w:rFonts w:ascii="맑은 고딕" w:eastAsia="맑은 고딕" w:hAnsi="맑은 고딕" w:cs="맑은 고딕" w:hint="eastAsia"/>
          <w:sz w:val="20"/>
          <w:szCs w:val="20"/>
        </w:rPr>
        <w:t>위탁자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처리위탁으로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인하여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분실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도난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유출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변조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또는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훼손되지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아니하도록</w:t>
      </w:r>
      <w:r>
        <w:rPr>
          <w:rFonts w:ascii="맑은 고딕" w:eastAsia="맑은 고딕" w:hAnsi="맑은 고딕" w:cs="맑은 고딕"/>
          <w:sz w:val="20"/>
          <w:szCs w:val="20"/>
        </w:rPr>
        <w:t xml:space="preserve"> 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교육할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있다</w:t>
      </w:r>
      <w:r>
        <w:rPr>
          <w:rFonts w:ascii="맑은 고딕" w:eastAsia="맑은 고딕" w:hAnsi="맑은 고딕" w:cs="맑은 고딕"/>
          <w:sz w:val="20"/>
          <w:szCs w:val="20"/>
        </w:rPr>
        <w:t>.</w:t>
      </w:r>
    </w:p>
    <w:p w14:paraId="2B506A75" w14:textId="77777777" w:rsidR="00BE2A86" w:rsidRDefault="00BE2A86">
      <w:pPr>
        <w:topLinePunct/>
        <w:spacing w:line="240" w:lineRule="auto"/>
        <w:rPr>
          <w:rFonts w:ascii="맑은 고딕" w:eastAsia="맑은 고딕" w:hAnsi="맑은 고딕" w:cs="맑은 고딕"/>
          <w:b/>
          <w:bCs/>
          <w:sz w:val="20"/>
          <w:szCs w:val="20"/>
        </w:rPr>
      </w:pPr>
    </w:p>
    <w:p w14:paraId="4710DAFA" w14:textId="77777777" w:rsidR="00BE2A86" w:rsidRDefault="00E37A76">
      <w:pPr>
        <w:topLinePunct/>
        <w:spacing w:line="240" w:lineRule="auto"/>
        <w:rPr>
          <w:rFonts w:ascii="맑은 고딕" w:eastAsia="맑은 고딕" w:hAnsi="맑은 고딕" w:cs="맑은 고딕"/>
          <w:b/>
          <w:bCs/>
          <w:sz w:val="20"/>
          <w:szCs w:val="20"/>
        </w:rPr>
      </w:pPr>
      <w:r>
        <w:rPr>
          <w:rFonts w:ascii="맑은 고딕" w:eastAsia="맑은 고딕" w:hAnsi="맑은 고딕" w:cs="맑은 고딕"/>
          <w:b/>
          <w:bCs/>
          <w:sz w:val="20"/>
          <w:szCs w:val="20"/>
        </w:rPr>
        <w:t xml:space="preserve">7. </w:t>
      </w:r>
      <w:r>
        <w:rPr>
          <w:rFonts w:ascii="맑은 고딕" w:eastAsia="맑은 고딕" w:hAnsi="맑은 고딕" w:cs="맑은 고딕" w:hint="eastAsia"/>
          <w:b/>
          <w:bCs/>
          <w:sz w:val="20"/>
          <w:szCs w:val="20"/>
        </w:rPr>
        <w:t>손해배상책임</w:t>
      </w:r>
    </w:p>
    <w:p w14:paraId="6CAD85CE" w14:textId="77777777" w:rsidR="00BE2A86" w:rsidRDefault="00E37A76">
      <w:pPr>
        <w:pStyle w:val="a5"/>
        <w:widowControl w:val="0"/>
        <w:numPr>
          <w:ilvl w:val="0"/>
          <w:numId w:val="24"/>
        </w:numPr>
        <w:topLinePunct/>
        <w:autoSpaceDE w:val="0"/>
        <w:autoSpaceDN w:val="0"/>
        <w:spacing w:line="240" w:lineRule="auto"/>
        <w:ind w:leftChars="0"/>
        <w:jc w:val="both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>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선량한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관리자의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주의를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다하지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아니하고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위탁의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취지에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따라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업무를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처리하지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아니하였을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경우</w:t>
      </w:r>
      <w:r>
        <w:rPr>
          <w:rFonts w:ascii="맑은 고딕" w:eastAsia="맑은 고딕" w:hAnsi="맑은 고딕" w:cs="맑은 고딕"/>
          <w:sz w:val="20"/>
          <w:szCs w:val="20"/>
        </w:rPr>
        <w:t xml:space="preserve"> “</w:t>
      </w:r>
      <w:r>
        <w:rPr>
          <w:rFonts w:ascii="맑은 고딕" w:eastAsia="맑은 고딕" w:hAnsi="맑은 고딕" w:cs="맑은 고딕" w:hint="eastAsia"/>
          <w:sz w:val="20"/>
          <w:szCs w:val="20"/>
        </w:rPr>
        <w:t>위탁자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에게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즉시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완전하게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이행하도록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촉구할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있고</w:t>
      </w:r>
      <w:r>
        <w:rPr>
          <w:rFonts w:ascii="맑은 고딕" w:eastAsia="맑은 고딕" w:hAnsi="맑은 고딕" w:cs="맑은 고딕"/>
          <w:sz w:val="20"/>
          <w:szCs w:val="20"/>
        </w:rPr>
        <w:t>, 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이를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이행하지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않아</w:t>
      </w:r>
      <w:r>
        <w:rPr>
          <w:rFonts w:ascii="맑은 고딕" w:eastAsia="맑은 고딕" w:hAnsi="맑은 고딕" w:cs="맑은 고딕"/>
          <w:sz w:val="20"/>
          <w:szCs w:val="20"/>
        </w:rPr>
        <w:t xml:space="preserve"> “</w:t>
      </w:r>
      <w:r>
        <w:rPr>
          <w:rFonts w:ascii="맑은 고딕" w:eastAsia="맑은 고딕" w:hAnsi="맑은 고딕" w:cs="맑은 고딕" w:hint="eastAsia"/>
          <w:sz w:val="20"/>
          <w:szCs w:val="20"/>
        </w:rPr>
        <w:t>위탁자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에게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손해가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발생한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경우</w:t>
      </w:r>
      <w:r>
        <w:rPr>
          <w:rFonts w:ascii="맑은 고딕" w:eastAsia="맑은 고딕" w:hAnsi="맑은 고딕" w:cs="맑은 고딕"/>
          <w:sz w:val="20"/>
          <w:szCs w:val="20"/>
        </w:rPr>
        <w:t xml:space="preserve"> 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이에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대하여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배상할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책임을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진다</w:t>
      </w:r>
      <w:r>
        <w:rPr>
          <w:rFonts w:ascii="맑은 고딕" w:eastAsia="맑은 고딕" w:hAnsi="맑은 고딕" w:cs="맑은 고딕"/>
          <w:sz w:val="20"/>
          <w:szCs w:val="20"/>
        </w:rPr>
        <w:t>.</w:t>
      </w:r>
    </w:p>
    <w:p w14:paraId="57F319A2" w14:textId="77777777" w:rsidR="00BE2A86" w:rsidRDefault="00E37A76">
      <w:pPr>
        <w:pStyle w:val="a5"/>
        <w:widowControl w:val="0"/>
        <w:numPr>
          <w:ilvl w:val="0"/>
          <w:numId w:val="24"/>
        </w:numPr>
        <w:topLinePunct/>
        <w:autoSpaceDE w:val="0"/>
        <w:autoSpaceDN w:val="0"/>
        <w:spacing w:line="240" w:lineRule="auto"/>
        <w:ind w:leftChars="0"/>
        <w:jc w:val="both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>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처리하는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과정에서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개인정보보호법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등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관계법령을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위반하여</w:t>
      </w:r>
      <w:r>
        <w:rPr>
          <w:rFonts w:ascii="맑은 고딕" w:eastAsia="맑은 고딕" w:hAnsi="맑은 고딕" w:cs="맑은 고딕"/>
          <w:sz w:val="20"/>
          <w:szCs w:val="20"/>
        </w:rPr>
        <w:t xml:space="preserve"> “</w:t>
      </w:r>
      <w:r>
        <w:rPr>
          <w:rFonts w:ascii="맑은 고딕" w:eastAsia="맑은 고딕" w:hAnsi="맑은 고딕" w:cs="맑은 고딕" w:hint="eastAsia"/>
          <w:sz w:val="20"/>
          <w:szCs w:val="20"/>
        </w:rPr>
        <w:t>위탁자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에게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손해가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발생한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경우</w:t>
      </w:r>
      <w:r>
        <w:rPr>
          <w:rFonts w:ascii="맑은 고딕" w:eastAsia="맑은 고딕" w:hAnsi="맑은 고딕" w:cs="맑은 고딕"/>
          <w:sz w:val="20"/>
          <w:szCs w:val="20"/>
        </w:rPr>
        <w:t xml:space="preserve"> 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이에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대하여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배상할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책임을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진다</w:t>
      </w:r>
      <w:r>
        <w:rPr>
          <w:rFonts w:ascii="맑은 고딕" w:eastAsia="맑은 고딕" w:hAnsi="맑은 고딕" w:cs="맑은 고딕"/>
          <w:sz w:val="20"/>
          <w:szCs w:val="20"/>
        </w:rPr>
        <w:t xml:space="preserve">. </w:t>
      </w:r>
    </w:p>
    <w:p w14:paraId="242B47FA" w14:textId="77777777" w:rsidR="00BE2A86" w:rsidRDefault="00E37A76">
      <w:pPr>
        <w:pStyle w:val="a5"/>
        <w:widowControl w:val="0"/>
        <w:numPr>
          <w:ilvl w:val="0"/>
          <w:numId w:val="24"/>
        </w:numPr>
        <w:topLinePunct/>
        <w:autoSpaceDE w:val="0"/>
        <w:autoSpaceDN w:val="0"/>
        <w:spacing w:line="240" w:lineRule="auto"/>
        <w:ind w:leftChars="0"/>
        <w:jc w:val="both"/>
        <w:rPr>
          <w:rFonts w:ascii="맑은 고딕" w:eastAsia="맑은 고딕" w:hAnsi="맑은 고딕" w:cs="맑은 고딕"/>
          <w:sz w:val="20"/>
          <w:szCs w:val="20"/>
        </w:rPr>
      </w:pPr>
      <w:r>
        <w:rPr>
          <w:rFonts w:ascii="맑은 고딕" w:eastAsia="맑은 고딕" w:hAnsi="맑은 고딕" w:cs="맑은 고딕"/>
          <w:sz w:val="20"/>
          <w:szCs w:val="20"/>
        </w:rPr>
        <w:t>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화재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홍수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지진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폭풍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전쟁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혁명</w:t>
      </w:r>
      <w:r>
        <w:rPr>
          <w:rFonts w:ascii="맑은 고딕" w:eastAsia="맑은 고딕" w:hAnsi="맑은 고딕" w:cs="맑은 고딕"/>
          <w:sz w:val="20"/>
          <w:szCs w:val="20"/>
        </w:rPr>
        <w:t xml:space="preserve">, </w:t>
      </w:r>
      <w:r>
        <w:rPr>
          <w:rFonts w:ascii="맑은 고딕" w:eastAsia="맑은 고딕" w:hAnsi="맑은 고딕" w:cs="맑은 고딕" w:hint="eastAsia"/>
          <w:sz w:val="20"/>
          <w:szCs w:val="20"/>
        </w:rPr>
        <w:t>정부의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규제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등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불가항력에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의해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의무를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이행할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없는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경우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및</w:t>
      </w:r>
      <w:r>
        <w:rPr>
          <w:rFonts w:ascii="맑은 고딕" w:eastAsia="맑은 고딕" w:hAnsi="맑은 고딕" w:cs="맑은 고딕"/>
          <w:sz w:val="20"/>
          <w:szCs w:val="20"/>
        </w:rPr>
        <w:t xml:space="preserve"> “</w:t>
      </w:r>
      <w:r>
        <w:rPr>
          <w:rFonts w:ascii="맑은 고딕" w:eastAsia="맑은 고딕" w:hAnsi="맑은 고딕" w:cs="맑은 고딕" w:hint="eastAsia"/>
          <w:sz w:val="20"/>
          <w:szCs w:val="20"/>
        </w:rPr>
        <w:t>수탁자</w:t>
      </w:r>
      <w:r>
        <w:rPr>
          <w:rFonts w:ascii="맑은 고딕" w:eastAsia="맑은 고딕" w:hAnsi="맑은 고딕" w:cs="맑은 고딕"/>
          <w:sz w:val="20"/>
          <w:szCs w:val="20"/>
        </w:rPr>
        <w:t>”</w:t>
      </w:r>
      <w:r>
        <w:rPr>
          <w:rFonts w:ascii="맑은 고딕" w:eastAsia="맑은 고딕" w:hAnsi="맑은 고딕" w:cs="맑은 고딕" w:hint="eastAsia"/>
          <w:sz w:val="20"/>
          <w:szCs w:val="20"/>
        </w:rPr>
        <w:t>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관련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법령에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따른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개인정보의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안전성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확보조치를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취한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경우에는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이행지체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또는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불이행의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책임을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부담하지</w:t>
      </w:r>
      <w:r>
        <w:rPr>
          <w:rFonts w:ascii="맑은 고딕" w:eastAsia="맑은 고딕" w:hAnsi="맑은 고딕" w:cs="맑은 고딕"/>
          <w:sz w:val="20"/>
          <w:szCs w:val="20"/>
        </w:rPr>
        <w:t xml:space="preserve"> </w:t>
      </w:r>
      <w:r>
        <w:rPr>
          <w:rFonts w:ascii="맑은 고딕" w:eastAsia="맑은 고딕" w:hAnsi="맑은 고딕" w:cs="맑은 고딕" w:hint="eastAsia"/>
          <w:sz w:val="20"/>
          <w:szCs w:val="20"/>
        </w:rPr>
        <w:t>아니한다</w:t>
      </w:r>
      <w:r>
        <w:rPr>
          <w:rFonts w:ascii="맑은 고딕" w:eastAsia="맑은 고딕" w:hAnsi="맑은 고딕" w:cs="맑은 고딕"/>
          <w:sz w:val="20"/>
          <w:szCs w:val="20"/>
        </w:rPr>
        <w:t>.</w:t>
      </w:r>
    </w:p>
    <w:p w14:paraId="2B74F96B" w14:textId="77777777" w:rsidR="00BE2A86" w:rsidRDefault="00BE2A86">
      <w:pPr>
        <w:shd w:val="clear" w:color="auto" w:fill="FFFFFF"/>
        <w:spacing w:line="360" w:lineRule="auto"/>
        <w:rPr>
          <w:rFonts w:ascii="맑은 고딕" w:eastAsia="맑은 고딕" w:hAnsi="맑은 고딕" w:cs="맑은 고딕"/>
          <w:sz w:val="20"/>
          <w:szCs w:val="20"/>
          <w:highlight w:val="white"/>
        </w:rPr>
      </w:pPr>
    </w:p>
    <w:p w14:paraId="41914F2B" w14:textId="77777777" w:rsidR="00BE2A86" w:rsidRDefault="00BE2A86">
      <w:pPr>
        <w:shd w:val="clear" w:color="auto" w:fill="FFFFFF"/>
        <w:spacing w:line="360" w:lineRule="auto"/>
        <w:rPr>
          <w:rFonts w:ascii="맑은 고딕" w:eastAsia="맑은 고딕" w:hAnsi="맑은 고딕" w:cs="맑은 고딕"/>
          <w:sz w:val="20"/>
          <w:szCs w:val="20"/>
          <w:highlight w:val="white"/>
        </w:rPr>
      </w:pPr>
    </w:p>
    <w:p w14:paraId="5D2016F9" w14:textId="4153759E" w:rsidR="00BE2A86" w:rsidRDefault="00BE2A86">
      <w:pPr>
        <w:shd w:val="clear" w:color="auto" w:fill="FFFFFF"/>
        <w:spacing w:line="240" w:lineRule="auto"/>
        <w:rPr>
          <w:rFonts w:ascii="맑은 고딕" w:eastAsia="맑은 고딕" w:hAnsi="맑은 고딕" w:cs="굴림"/>
          <w:color w:val="000000"/>
          <w:sz w:val="20"/>
          <w:szCs w:val="20"/>
          <w:lang w:val="en-US"/>
        </w:rPr>
      </w:pPr>
    </w:p>
    <w:sectPr w:rsidR="00BE2A86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F4177F"/>
    <w:multiLevelType w:val="hybridMultilevel"/>
    <w:tmpl w:val="FA3EE83C"/>
    <w:lvl w:ilvl="0" w:tplc="C9B4A7F2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3597652"/>
    <w:multiLevelType w:val="hybridMultilevel"/>
    <w:tmpl w:val="A02A0900"/>
    <w:lvl w:ilvl="0" w:tplc="AE94EFF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14D5144"/>
    <w:multiLevelType w:val="multilevel"/>
    <w:tmpl w:val="A0C67D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4F222C7"/>
    <w:multiLevelType w:val="hybridMultilevel"/>
    <w:tmpl w:val="B5201DFA"/>
    <w:lvl w:ilvl="0" w:tplc="88A48A1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2A9D07D9"/>
    <w:multiLevelType w:val="hybridMultilevel"/>
    <w:tmpl w:val="5E960704"/>
    <w:lvl w:ilvl="0" w:tplc="04C43A4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2C457F6F"/>
    <w:multiLevelType w:val="hybridMultilevel"/>
    <w:tmpl w:val="5D420248"/>
    <w:lvl w:ilvl="0" w:tplc="7FE849FA">
      <w:numFmt w:val="bullet"/>
      <w:lvlText w:val="-"/>
      <w:lvlJc w:val="left"/>
      <w:pPr>
        <w:ind w:left="1120" w:hanging="360"/>
      </w:pPr>
      <w:rPr>
        <w:rFonts w:ascii="Arial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6" w15:restartNumberingAfterBreak="0">
    <w:nsid w:val="38055197"/>
    <w:multiLevelType w:val="multilevel"/>
    <w:tmpl w:val="9AD08E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0A53207"/>
    <w:multiLevelType w:val="hybridMultilevel"/>
    <w:tmpl w:val="E3360F78"/>
    <w:lvl w:ilvl="0" w:tplc="04090011">
      <w:start w:val="1"/>
      <w:numFmt w:val="decimalEnclosedCircle"/>
      <w:lvlText w:val="%1"/>
      <w:lvlJc w:val="left"/>
      <w:pPr>
        <w:ind w:left="401" w:hanging="400"/>
      </w:pPr>
    </w:lvl>
    <w:lvl w:ilvl="1" w:tplc="04090019">
      <w:start w:val="1"/>
      <w:numFmt w:val="upperLetter"/>
      <w:lvlText w:val="%2."/>
      <w:lvlJc w:val="left"/>
      <w:pPr>
        <w:ind w:left="801" w:hanging="400"/>
      </w:pPr>
    </w:lvl>
    <w:lvl w:ilvl="2" w:tplc="0409001B">
      <w:start w:val="1"/>
      <w:numFmt w:val="lowerRoman"/>
      <w:lvlText w:val="%3."/>
      <w:lvlJc w:val="right"/>
      <w:pPr>
        <w:ind w:left="1201" w:hanging="400"/>
      </w:pPr>
    </w:lvl>
    <w:lvl w:ilvl="3" w:tplc="0409000F">
      <w:start w:val="1"/>
      <w:numFmt w:val="decimal"/>
      <w:lvlText w:val="%4."/>
      <w:lvlJc w:val="left"/>
      <w:pPr>
        <w:ind w:left="1601" w:hanging="400"/>
      </w:pPr>
    </w:lvl>
    <w:lvl w:ilvl="4" w:tplc="04090019">
      <w:start w:val="1"/>
      <w:numFmt w:val="upperLetter"/>
      <w:lvlText w:val="%5."/>
      <w:lvlJc w:val="left"/>
      <w:pPr>
        <w:ind w:left="2001" w:hanging="400"/>
      </w:pPr>
    </w:lvl>
    <w:lvl w:ilvl="5" w:tplc="0409001B">
      <w:start w:val="1"/>
      <w:numFmt w:val="lowerRoman"/>
      <w:lvlText w:val="%6."/>
      <w:lvlJc w:val="right"/>
      <w:pPr>
        <w:ind w:left="2401" w:hanging="400"/>
      </w:pPr>
    </w:lvl>
    <w:lvl w:ilvl="6" w:tplc="0409000F">
      <w:start w:val="1"/>
      <w:numFmt w:val="decimal"/>
      <w:lvlText w:val="%7."/>
      <w:lvlJc w:val="left"/>
      <w:pPr>
        <w:ind w:left="2801" w:hanging="400"/>
      </w:pPr>
    </w:lvl>
    <w:lvl w:ilvl="7" w:tplc="04090019">
      <w:start w:val="1"/>
      <w:numFmt w:val="upperLetter"/>
      <w:lvlText w:val="%8."/>
      <w:lvlJc w:val="left"/>
      <w:pPr>
        <w:ind w:left="3201" w:hanging="400"/>
      </w:pPr>
    </w:lvl>
    <w:lvl w:ilvl="8" w:tplc="0409001B">
      <w:start w:val="1"/>
      <w:numFmt w:val="lowerRoman"/>
      <w:lvlText w:val="%9."/>
      <w:lvlJc w:val="right"/>
      <w:pPr>
        <w:ind w:left="3601" w:hanging="400"/>
      </w:pPr>
    </w:lvl>
  </w:abstractNum>
  <w:abstractNum w:abstractNumId="8" w15:restartNumberingAfterBreak="0">
    <w:nsid w:val="40BF329B"/>
    <w:multiLevelType w:val="hybridMultilevel"/>
    <w:tmpl w:val="219E195A"/>
    <w:lvl w:ilvl="0" w:tplc="04090011">
      <w:start w:val="1"/>
      <w:numFmt w:val="decimalEnclosedCircle"/>
      <w:lvlText w:val="%1"/>
      <w:lvlJc w:val="left"/>
      <w:pPr>
        <w:ind w:left="400" w:hanging="400"/>
      </w:p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0409001B">
      <w:start w:val="1"/>
      <w:numFmt w:val="lowerRoman"/>
      <w:lvlText w:val="%3."/>
      <w:lvlJc w:val="right"/>
      <w:pPr>
        <w:ind w:left="1200" w:hanging="400"/>
      </w:pPr>
    </w:lvl>
    <w:lvl w:ilvl="3" w:tplc="0409000F">
      <w:start w:val="1"/>
      <w:numFmt w:val="decimal"/>
      <w:lvlText w:val="%4."/>
      <w:lvlJc w:val="left"/>
      <w:pPr>
        <w:ind w:left="1600" w:hanging="400"/>
      </w:pPr>
    </w:lvl>
    <w:lvl w:ilvl="4" w:tplc="04090019">
      <w:start w:val="1"/>
      <w:numFmt w:val="upperLetter"/>
      <w:lvlText w:val="%5."/>
      <w:lvlJc w:val="left"/>
      <w:pPr>
        <w:ind w:left="2000" w:hanging="400"/>
      </w:pPr>
    </w:lvl>
    <w:lvl w:ilvl="5" w:tplc="0409001B">
      <w:start w:val="1"/>
      <w:numFmt w:val="lowerRoman"/>
      <w:lvlText w:val="%6."/>
      <w:lvlJc w:val="right"/>
      <w:pPr>
        <w:ind w:left="2400" w:hanging="400"/>
      </w:pPr>
    </w:lvl>
    <w:lvl w:ilvl="6" w:tplc="0409000F">
      <w:start w:val="1"/>
      <w:numFmt w:val="decimal"/>
      <w:lvlText w:val="%7."/>
      <w:lvlJc w:val="left"/>
      <w:pPr>
        <w:ind w:left="2800" w:hanging="400"/>
      </w:pPr>
    </w:lvl>
    <w:lvl w:ilvl="7" w:tplc="04090019">
      <w:start w:val="1"/>
      <w:numFmt w:val="upperLetter"/>
      <w:lvlText w:val="%8."/>
      <w:lvlJc w:val="left"/>
      <w:pPr>
        <w:ind w:left="3200" w:hanging="400"/>
      </w:pPr>
    </w:lvl>
    <w:lvl w:ilvl="8" w:tplc="0409001B">
      <w:start w:val="1"/>
      <w:numFmt w:val="lowerRoman"/>
      <w:lvlText w:val="%9."/>
      <w:lvlJc w:val="right"/>
      <w:pPr>
        <w:ind w:left="3600" w:hanging="400"/>
      </w:pPr>
    </w:lvl>
  </w:abstractNum>
  <w:abstractNum w:abstractNumId="9" w15:restartNumberingAfterBreak="0">
    <w:nsid w:val="43792B47"/>
    <w:multiLevelType w:val="multilevel"/>
    <w:tmpl w:val="AA169F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eastAsia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eastAsia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eastAsia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eastAsia"/>
      </w:rPr>
    </w:lvl>
  </w:abstractNum>
  <w:abstractNum w:abstractNumId="10" w15:restartNumberingAfterBreak="0">
    <w:nsid w:val="44AA69C3"/>
    <w:multiLevelType w:val="multilevel"/>
    <w:tmpl w:val="5A8E8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85B153A"/>
    <w:multiLevelType w:val="hybridMultilevel"/>
    <w:tmpl w:val="291C9A9C"/>
    <w:lvl w:ilvl="0" w:tplc="04090011">
      <w:start w:val="1"/>
      <w:numFmt w:val="decimalEnclosedCircle"/>
      <w:lvlText w:val="%1"/>
      <w:lvlJc w:val="left"/>
      <w:pPr>
        <w:ind w:left="400" w:hanging="400"/>
      </w:p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0409001B">
      <w:start w:val="1"/>
      <w:numFmt w:val="lowerRoman"/>
      <w:lvlText w:val="%3."/>
      <w:lvlJc w:val="right"/>
      <w:pPr>
        <w:ind w:left="1200" w:hanging="400"/>
      </w:pPr>
    </w:lvl>
    <w:lvl w:ilvl="3" w:tplc="0409000F">
      <w:start w:val="1"/>
      <w:numFmt w:val="decimal"/>
      <w:lvlText w:val="%4."/>
      <w:lvlJc w:val="left"/>
      <w:pPr>
        <w:ind w:left="1600" w:hanging="400"/>
      </w:pPr>
    </w:lvl>
    <w:lvl w:ilvl="4" w:tplc="04090019">
      <w:start w:val="1"/>
      <w:numFmt w:val="upperLetter"/>
      <w:lvlText w:val="%5."/>
      <w:lvlJc w:val="left"/>
      <w:pPr>
        <w:ind w:left="2000" w:hanging="400"/>
      </w:pPr>
    </w:lvl>
    <w:lvl w:ilvl="5" w:tplc="0409001B">
      <w:start w:val="1"/>
      <w:numFmt w:val="lowerRoman"/>
      <w:lvlText w:val="%6."/>
      <w:lvlJc w:val="right"/>
      <w:pPr>
        <w:ind w:left="2400" w:hanging="400"/>
      </w:pPr>
    </w:lvl>
    <w:lvl w:ilvl="6" w:tplc="0409000F">
      <w:start w:val="1"/>
      <w:numFmt w:val="decimal"/>
      <w:lvlText w:val="%7."/>
      <w:lvlJc w:val="left"/>
      <w:pPr>
        <w:ind w:left="2800" w:hanging="400"/>
      </w:pPr>
    </w:lvl>
    <w:lvl w:ilvl="7" w:tplc="04090019">
      <w:start w:val="1"/>
      <w:numFmt w:val="upperLetter"/>
      <w:lvlText w:val="%8."/>
      <w:lvlJc w:val="left"/>
      <w:pPr>
        <w:ind w:left="3200" w:hanging="400"/>
      </w:pPr>
    </w:lvl>
    <w:lvl w:ilvl="8" w:tplc="0409001B">
      <w:start w:val="1"/>
      <w:numFmt w:val="lowerRoman"/>
      <w:lvlText w:val="%9."/>
      <w:lvlJc w:val="right"/>
      <w:pPr>
        <w:ind w:left="3600" w:hanging="400"/>
      </w:pPr>
    </w:lvl>
  </w:abstractNum>
  <w:abstractNum w:abstractNumId="12" w15:restartNumberingAfterBreak="0">
    <w:nsid w:val="48AC3C70"/>
    <w:multiLevelType w:val="hybridMultilevel"/>
    <w:tmpl w:val="B14AFFD0"/>
    <w:lvl w:ilvl="0" w:tplc="04090011">
      <w:start w:val="1"/>
      <w:numFmt w:val="decimalEnclosedCircle"/>
      <w:lvlText w:val="%1"/>
      <w:lvlJc w:val="left"/>
      <w:pPr>
        <w:ind w:left="401" w:hanging="400"/>
      </w:pPr>
    </w:lvl>
    <w:lvl w:ilvl="1" w:tplc="04090019">
      <w:start w:val="1"/>
      <w:numFmt w:val="upperLetter"/>
      <w:lvlText w:val="%2."/>
      <w:lvlJc w:val="left"/>
      <w:pPr>
        <w:ind w:left="801" w:hanging="400"/>
      </w:pPr>
    </w:lvl>
    <w:lvl w:ilvl="2" w:tplc="0409001B">
      <w:start w:val="1"/>
      <w:numFmt w:val="lowerRoman"/>
      <w:lvlText w:val="%3."/>
      <w:lvlJc w:val="right"/>
      <w:pPr>
        <w:ind w:left="1201" w:hanging="400"/>
      </w:pPr>
    </w:lvl>
    <w:lvl w:ilvl="3" w:tplc="0409000F">
      <w:start w:val="1"/>
      <w:numFmt w:val="decimal"/>
      <w:lvlText w:val="%4."/>
      <w:lvlJc w:val="left"/>
      <w:pPr>
        <w:ind w:left="1601" w:hanging="400"/>
      </w:pPr>
    </w:lvl>
    <w:lvl w:ilvl="4" w:tplc="04090019">
      <w:start w:val="1"/>
      <w:numFmt w:val="upperLetter"/>
      <w:lvlText w:val="%5."/>
      <w:lvlJc w:val="left"/>
      <w:pPr>
        <w:ind w:left="2001" w:hanging="400"/>
      </w:pPr>
    </w:lvl>
    <w:lvl w:ilvl="5" w:tplc="0409001B">
      <w:start w:val="1"/>
      <w:numFmt w:val="lowerRoman"/>
      <w:lvlText w:val="%6."/>
      <w:lvlJc w:val="right"/>
      <w:pPr>
        <w:ind w:left="2401" w:hanging="400"/>
      </w:pPr>
    </w:lvl>
    <w:lvl w:ilvl="6" w:tplc="0409000F">
      <w:start w:val="1"/>
      <w:numFmt w:val="decimal"/>
      <w:lvlText w:val="%7."/>
      <w:lvlJc w:val="left"/>
      <w:pPr>
        <w:ind w:left="2801" w:hanging="400"/>
      </w:pPr>
    </w:lvl>
    <w:lvl w:ilvl="7" w:tplc="04090019">
      <w:start w:val="1"/>
      <w:numFmt w:val="upperLetter"/>
      <w:lvlText w:val="%8."/>
      <w:lvlJc w:val="left"/>
      <w:pPr>
        <w:ind w:left="3201" w:hanging="400"/>
      </w:pPr>
    </w:lvl>
    <w:lvl w:ilvl="8" w:tplc="0409001B">
      <w:start w:val="1"/>
      <w:numFmt w:val="lowerRoman"/>
      <w:lvlText w:val="%9."/>
      <w:lvlJc w:val="right"/>
      <w:pPr>
        <w:ind w:left="3601" w:hanging="400"/>
      </w:pPr>
    </w:lvl>
  </w:abstractNum>
  <w:abstractNum w:abstractNumId="13" w15:restartNumberingAfterBreak="0">
    <w:nsid w:val="4B0A77A2"/>
    <w:multiLevelType w:val="hybridMultilevel"/>
    <w:tmpl w:val="FEB89904"/>
    <w:lvl w:ilvl="0" w:tplc="F1421E5C">
      <w:numFmt w:val="bullet"/>
      <w:lvlText w:val="-"/>
      <w:lvlJc w:val="left"/>
      <w:pPr>
        <w:ind w:left="1120" w:hanging="360"/>
      </w:pPr>
      <w:rPr>
        <w:rFonts w:ascii="Arial" w:hAnsi="Arial" w:cs="Arial" w:hint="default"/>
      </w:rPr>
    </w:lvl>
    <w:lvl w:ilvl="1" w:tplc="04090003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4" w15:restartNumberingAfterBreak="0">
    <w:nsid w:val="51A201EA"/>
    <w:multiLevelType w:val="multilevel"/>
    <w:tmpl w:val="A0C67D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72C0BF2"/>
    <w:multiLevelType w:val="hybridMultilevel"/>
    <w:tmpl w:val="D91C9600"/>
    <w:lvl w:ilvl="0" w:tplc="04090011">
      <w:start w:val="1"/>
      <w:numFmt w:val="decimalEnclosedCircle"/>
      <w:lvlText w:val="%1"/>
      <w:lvlJc w:val="left"/>
      <w:pPr>
        <w:ind w:left="400" w:hanging="400"/>
      </w:p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0409001B">
      <w:start w:val="1"/>
      <w:numFmt w:val="lowerRoman"/>
      <w:lvlText w:val="%3."/>
      <w:lvlJc w:val="right"/>
      <w:pPr>
        <w:ind w:left="1200" w:hanging="400"/>
      </w:pPr>
    </w:lvl>
    <w:lvl w:ilvl="3" w:tplc="0409000F">
      <w:start w:val="1"/>
      <w:numFmt w:val="decimal"/>
      <w:lvlText w:val="%4."/>
      <w:lvlJc w:val="left"/>
      <w:pPr>
        <w:ind w:left="1600" w:hanging="400"/>
      </w:pPr>
    </w:lvl>
    <w:lvl w:ilvl="4" w:tplc="04090019">
      <w:start w:val="1"/>
      <w:numFmt w:val="upperLetter"/>
      <w:lvlText w:val="%5."/>
      <w:lvlJc w:val="left"/>
      <w:pPr>
        <w:ind w:left="2000" w:hanging="400"/>
      </w:pPr>
    </w:lvl>
    <w:lvl w:ilvl="5" w:tplc="0409001B">
      <w:start w:val="1"/>
      <w:numFmt w:val="lowerRoman"/>
      <w:lvlText w:val="%6."/>
      <w:lvlJc w:val="right"/>
      <w:pPr>
        <w:ind w:left="2400" w:hanging="400"/>
      </w:pPr>
    </w:lvl>
    <w:lvl w:ilvl="6" w:tplc="0409000F">
      <w:start w:val="1"/>
      <w:numFmt w:val="decimal"/>
      <w:lvlText w:val="%7."/>
      <w:lvlJc w:val="left"/>
      <w:pPr>
        <w:ind w:left="2800" w:hanging="400"/>
      </w:pPr>
    </w:lvl>
    <w:lvl w:ilvl="7" w:tplc="04090019">
      <w:start w:val="1"/>
      <w:numFmt w:val="upperLetter"/>
      <w:lvlText w:val="%8."/>
      <w:lvlJc w:val="left"/>
      <w:pPr>
        <w:ind w:left="3200" w:hanging="400"/>
      </w:pPr>
    </w:lvl>
    <w:lvl w:ilvl="8" w:tplc="0409001B">
      <w:start w:val="1"/>
      <w:numFmt w:val="lowerRoman"/>
      <w:lvlText w:val="%9."/>
      <w:lvlJc w:val="right"/>
      <w:pPr>
        <w:ind w:left="3600" w:hanging="400"/>
      </w:pPr>
    </w:lvl>
  </w:abstractNum>
  <w:abstractNum w:abstractNumId="16" w15:restartNumberingAfterBreak="0">
    <w:nsid w:val="5C1B4FAC"/>
    <w:multiLevelType w:val="hybridMultilevel"/>
    <w:tmpl w:val="D46A74BA"/>
    <w:lvl w:ilvl="0" w:tplc="88A48A1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620F2849"/>
    <w:multiLevelType w:val="multilevel"/>
    <w:tmpl w:val="5A8E8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26F1631"/>
    <w:multiLevelType w:val="hybridMultilevel"/>
    <w:tmpl w:val="1BACEE58"/>
    <w:lvl w:ilvl="0" w:tplc="04090011">
      <w:start w:val="1"/>
      <w:numFmt w:val="decimalEnclosedCircle"/>
      <w:lvlText w:val="%1"/>
      <w:lvlJc w:val="left"/>
      <w:pPr>
        <w:ind w:left="400" w:hanging="400"/>
      </w:p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0409001B">
      <w:start w:val="1"/>
      <w:numFmt w:val="lowerRoman"/>
      <w:lvlText w:val="%3."/>
      <w:lvlJc w:val="right"/>
      <w:pPr>
        <w:ind w:left="1200" w:hanging="400"/>
      </w:pPr>
    </w:lvl>
    <w:lvl w:ilvl="3" w:tplc="0409000F">
      <w:start w:val="1"/>
      <w:numFmt w:val="decimal"/>
      <w:lvlText w:val="%4."/>
      <w:lvlJc w:val="left"/>
      <w:pPr>
        <w:ind w:left="1600" w:hanging="400"/>
      </w:pPr>
    </w:lvl>
    <w:lvl w:ilvl="4" w:tplc="04090019">
      <w:start w:val="1"/>
      <w:numFmt w:val="upperLetter"/>
      <w:lvlText w:val="%5."/>
      <w:lvlJc w:val="left"/>
      <w:pPr>
        <w:ind w:left="2000" w:hanging="400"/>
      </w:pPr>
    </w:lvl>
    <w:lvl w:ilvl="5" w:tplc="0409001B">
      <w:start w:val="1"/>
      <w:numFmt w:val="lowerRoman"/>
      <w:lvlText w:val="%6."/>
      <w:lvlJc w:val="right"/>
      <w:pPr>
        <w:ind w:left="2400" w:hanging="400"/>
      </w:pPr>
    </w:lvl>
    <w:lvl w:ilvl="6" w:tplc="0409000F">
      <w:start w:val="1"/>
      <w:numFmt w:val="decimal"/>
      <w:lvlText w:val="%7."/>
      <w:lvlJc w:val="left"/>
      <w:pPr>
        <w:ind w:left="2800" w:hanging="400"/>
      </w:pPr>
    </w:lvl>
    <w:lvl w:ilvl="7" w:tplc="04090019">
      <w:start w:val="1"/>
      <w:numFmt w:val="upperLetter"/>
      <w:lvlText w:val="%8."/>
      <w:lvlJc w:val="left"/>
      <w:pPr>
        <w:ind w:left="3200" w:hanging="400"/>
      </w:pPr>
    </w:lvl>
    <w:lvl w:ilvl="8" w:tplc="0409001B">
      <w:start w:val="1"/>
      <w:numFmt w:val="lowerRoman"/>
      <w:lvlText w:val="%9."/>
      <w:lvlJc w:val="right"/>
      <w:pPr>
        <w:ind w:left="3600" w:hanging="400"/>
      </w:pPr>
    </w:lvl>
  </w:abstractNum>
  <w:abstractNum w:abstractNumId="19" w15:restartNumberingAfterBreak="0">
    <w:nsid w:val="6C013213"/>
    <w:multiLevelType w:val="hybridMultilevel"/>
    <w:tmpl w:val="1DCEF070"/>
    <w:lvl w:ilvl="0" w:tplc="C9B4A7F2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6CCA567E"/>
    <w:multiLevelType w:val="hybridMultilevel"/>
    <w:tmpl w:val="BF20D50E"/>
    <w:lvl w:ilvl="0" w:tplc="4B86BA62">
      <w:start w:val="20"/>
      <w:numFmt w:val="bullet"/>
      <w:lvlText w:val=""/>
      <w:lvlJc w:val="left"/>
      <w:pPr>
        <w:ind w:left="760" w:hanging="360"/>
      </w:pPr>
      <w:rPr>
        <w:rFonts w:ascii="Wingdings" w:eastAsia="맑은 고딕" w:hAnsi="Wingdings" w:cs="맑은 고딕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1" w15:restartNumberingAfterBreak="0">
    <w:nsid w:val="7302754D"/>
    <w:multiLevelType w:val="multilevel"/>
    <w:tmpl w:val="BB7E5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31D7A6A"/>
    <w:multiLevelType w:val="hybridMultilevel"/>
    <w:tmpl w:val="122EB1AA"/>
    <w:lvl w:ilvl="0" w:tplc="04090011">
      <w:start w:val="1"/>
      <w:numFmt w:val="decimalEnclosedCircle"/>
      <w:lvlText w:val="%1"/>
      <w:lvlJc w:val="left"/>
      <w:pPr>
        <w:ind w:left="400" w:hanging="400"/>
      </w:p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0409001B">
      <w:start w:val="1"/>
      <w:numFmt w:val="lowerRoman"/>
      <w:lvlText w:val="%3."/>
      <w:lvlJc w:val="right"/>
      <w:pPr>
        <w:ind w:left="1200" w:hanging="400"/>
      </w:pPr>
    </w:lvl>
    <w:lvl w:ilvl="3" w:tplc="0409000F">
      <w:start w:val="1"/>
      <w:numFmt w:val="decimal"/>
      <w:lvlText w:val="%4."/>
      <w:lvlJc w:val="left"/>
      <w:pPr>
        <w:ind w:left="1600" w:hanging="400"/>
      </w:pPr>
    </w:lvl>
    <w:lvl w:ilvl="4" w:tplc="04090019">
      <w:start w:val="1"/>
      <w:numFmt w:val="upperLetter"/>
      <w:lvlText w:val="%5."/>
      <w:lvlJc w:val="left"/>
      <w:pPr>
        <w:ind w:left="2000" w:hanging="400"/>
      </w:pPr>
    </w:lvl>
    <w:lvl w:ilvl="5" w:tplc="0409001B">
      <w:start w:val="1"/>
      <w:numFmt w:val="lowerRoman"/>
      <w:lvlText w:val="%6."/>
      <w:lvlJc w:val="right"/>
      <w:pPr>
        <w:ind w:left="2400" w:hanging="400"/>
      </w:pPr>
    </w:lvl>
    <w:lvl w:ilvl="6" w:tplc="0409000F">
      <w:start w:val="1"/>
      <w:numFmt w:val="decimal"/>
      <w:lvlText w:val="%7."/>
      <w:lvlJc w:val="left"/>
      <w:pPr>
        <w:ind w:left="2800" w:hanging="400"/>
      </w:pPr>
    </w:lvl>
    <w:lvl w:ilvl="7" w:tplc="04090019">
      <w:start w:val="1"/>
      <w:numFmt w:val="upperLetter"/>
      <w:lvlText w:val="%8."/>
      <w:lvlJc w:val="left"/>
      <w:pPr>
        <w:ind w:left="3200" w:hanging="400"/>
      </w:pPr>
    </w:lvl>
    <w:lvl w:ilvl="8" w:tplc="0409001B">
      <w:start w:val="1"/>
      <w:numFmt w:val="lowerRoman"/>
      <w:lvlText w:val="%9."/>
      <w:lvlJc w:val="right"/>
      <w:pPr>
        <w:ind w:left="3600" w:hanging="400"/>
      </w:pPr>
    </w:lvl>
  </w:abstractNum>
  <w:abstractNum w:abstractNumId="23" w15:restartNumberingAfterBreak="0">
    <w:nsid w:val="750D47BC"/>
    <w:multiLevelType w:val="multilevel"/>
    <w:tmpl w:val="354276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6916FAD"/>
    <w:multiLevelType w:val="multilevel"/>
    <w:tmpl w:val="FB9068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0"/>
  </w:num>
  <w:num w:numId="3">
    <w:abstractNumId w:val="1"/>
  </w:num>
  <w:num w:numId="4">
    <w:abstractNumId w:val="5"/>
  </w:num>
  <w:num w:numId="5">
    <w:abstractNumId w:val="13"/>
  </w:num>
  <w:num w:numId="6">
    <w:abstractNumId w:val="4"/>
  </w:num>
  <w:num w:numId="7">
    <w:abstractNumId w:val="3"/>
  </w:num>
  <w:num w:numId="8">
    <w:abstractNumId w:val="16"/>
  </w:num>
  <w:num w:numId="9">
    <w:abstractNumId w:val="21"/>
  </w:num>
  <w:num w:numId="10">
    <w:abstractNumId w:val="14"/>
  </w:num>
  <w:num w:numId="11">
    <w:abstractNumId w:val="24"/>
  </w:num>
  <w:num w:numId="12">
    <w:abstractNumId w:val="2"/>
  </w:num>
  <w:num w:numId="13">
    <w:abstractNumId w:val="6"/>
  </w:num>
  <w:num w:numId="14">
    <w:abstractNumId w:val="17"/>
  </w:num>
  <w:num w:numId="15">
    <w:abstractNumId w:val="10"/>
  </w:num>
  <w:num w:numId="16">
    <w:abstractNumId w:val="23"/>
  </w:num>
  <w:num w:numId="17">
    <w:abstractNumId w:val="9"/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2A86"/>
    <w:rsid w:val="003202D0"/>
    <w:rsid w:val="00446A9E"/>
    <w:rsid w:val="004817E7"/>
    <w:rsid w:val="005B6824"/>
    <w:rsid w:val="005C522D"/>
    <w:rsid w:val="006E7461"/>
    <w:rsid w:val="0081521B"/>
    <w:rsid w:val="008A2418"/>
    <w:rsid w:val="00B4060A"/>
    <w:rsid w:val="00B911E3"/>
    <w:rsid w:val="00BE2A86"/>
    <w:rsid w:val="00D674BC"/>
    <w:rsid w:val="00E37A76"/>
    <w:rsid w:val="00F92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06A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0" w:line="276" w:lineRule="auto"/>
      <w:jc w:val="left"/>
    </w:pPr>
    <w:rPr>
      <w:rFonts w:ascii="Arial" w:hAnsi="Arial" w:cs="Arial"/>
      <w:kern w:val="0"/>
      <w:sz w:val="22"/>
      <w:lang w:val="k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">
    <w:name w:val="0"/>
    <w:basedOn w:val="a"/>
    <w:pPr>
      <w:snapToGrid w:val="0"/>
      <w:spacing w:before="100" w:beforeAutospacing="1" w:after="100" w:afterAutospacing="1" w:line="240" w:lineRule="auto"/>
      <w:textAlignment w:val="baseline"/>
    </w:pPr>
    <w:rPr>
      <w:rFonts w:ascii="맑은 고딕" w:eastAsia="맑은 고딕" w:hAnsi="맑은 고딕" w:cs="굴림"/>
      <w:color w:val="000000"/>
      <w:sz w:val="20"/>
      <w:szCs w:val="20"/>
      <w:lang w:val="en-US"/>
    </w:rPr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Pr>
      <w:rFonts w:ascii="Arial" w:hAnsi="Arial" w:cs="Arial"/>
      <w:kern w:val="0"/>
      <w:sz w:val="22"/>
      <w:lang w:val="ko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Pr>
      <w:rFonts w:ascii="Arial" w:hAnsi="Arial" w:cs="Arial"/>
      <w:kern w:val="0"/>
      <w:sz w:val="22"/>
      <w:lang w:val="ko"/>
    </w:rPr>
  </w:style>
  <w:style w:type="paragraph" w:styleId="a5">
    <w:name w:val="List Paragraph"/>
    <w:basedOn w:val="a"/>
    <w:uiPriority w:val="34"/>
    <w:qFormat/>
    <w:pPr>
      <w:ind w:leftChars="400" w:left="800"/>
    </w:pPr>
  </w:style>
  <w:style w:type="table" w:styleId="a6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8">
    <w:name w:val="annotation text"/>
    <w:basedOn w:val="a"/>
    <w:link w:val="Char1"/>
    <w:uiPriority w:val="99"/>
    <w:unhideWhenUsed/>
  </w:style>
  <w:style w:type="character" w:customStyle="1" w:styleId="Char1">
    <w:name w:val="메모 텍스트 Char"/>
    <w:basedOn w:val="a0"/>
    <w:link w:val="a8"/>
    <w:uiPriority w:val="99"/>
    <w:rPr>
      <w:rFonts w:ascii="Arial" w:hAnsi="Arial" w:cs="Arial"/>
      <w:kern w:val="0"/>
      <w:sz w:val="22"/>
      <w:lang w:val="ko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Pr>
      <w:rFonts w:ascii="Arial" w:hAnsi="Arial" w:cs="Arial"/>
      <w:b/>
      <w:bCs/>
      <w:kern w:val="0"/>
      <w:sz w:val="22"/>
      <w:lang w:val="ko"/>
    </w:rPr>
  </w:style>
  <w:style w:type="paragraph" w:styleId="aa">
    <w:name w:val="Balloon Text"/>
    <w:basedOn w:val="a"/>
    <w:link w:val="Char3"/>
    <w:uiPriority w:val="99"/>
    <w:semiHidden/>
    <w:unhideWhenUsed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a"/>
    <w:uiPriority w:val="99"/>
    <w:semiHidden/>
    <w:rPr>
      <w:rFonts w:asciiTheme="majorHAnsi" w:eastAsiaTheme="majorEastAsia" w:hAnsiTheme="majorHAnsi" w:cstheme="majorBidi"/>
      <w:kern w:val="0"/>
      <w:sz w:val="18"/>
      <w:szCs w:val="18"/>
      <w:lang w:val="ko"/>
    </w:rPr>
  </w:style>
  <w:style w:type="character" w:styleId="ab">
    <w:name w:val="Placeholder Text"/>
    <w:basedOn w:val="a0"/>
    <w:uiPriority w:val="99"/>
    <w:semiHidden/>
    <w:rPr>
      <w:color w:val="808080"/>
    </w:rPr>
  </w:style>
  <w:style w:type="paragraph" w:styleId="ac">
    <w:name w:val="Revision"/>
    <w:hidden/>
    <w:uiPriority w:val="99"/>
    <w:semiHidden/>
    <w:pPr>
      <w:spacing w:after="0" w:line="240" w:lineRule="auto"/>
      <w:jc w:val="left"/>
    </w:pPr>
    <w:rPr>
      <w:rFonts w:ascii="Arial" w:hAnsi="Arial" w:cs="Arial"/>
      <w:kern w:val="0"/>
      <w:sz w:val="22"/>
      <w:lang w:val="ko"/>
    </w:rPr>
  </w:style>
  <w:style w:type="paragraph" w:styleId="ad">
    <w:name w:val="footnote text"/>
    <w:basedOn w:val="a"/>
    <w:link w:val="Char4"/>
    <w:uiPriority w:val="99"/>
    <w:semiHidden/>
    <w:unhideWhenUsed/>
    <w:pPr>
      <w:snapToGrid w:val="0"/>
    </w:pPr>
  </w:style>
  <w:style w:type="character" w:customStyle="1" w:styleId="Char4">
    <w:name w:val="각주 텍스트 Char"/>
    <w:basedOn w:val="a0"/>
    <w:link w:val="ad"/>
    <w:uiPriority w:val="99"/>
    <w:semiHidden/>
    <w:rPr>
      <w:rFonts w:ascii="Arial" w:hAnsi="Arial" w:cs="Arial"/>
      <w:kern w:val="0"/>
      <w:sz w:val="22"/>
      <w:lang w:val="ko"/>
    </w:rPr>
  </w:style>
  <w:style w:type="character" w:styleId="ae">
    <w:name w:val="footnote reference"/>
    <w:basedOn w:val="a0"/>
    <w:uiPriority w:val="99"/>
    <w:semiHidden/>
    <w:unhideWhenUsed/>
    <w:rPr>
      <w:vertAlign w:val="superscript"/>
    </w:rPr>
  </w:style>
  <w:style w:type="paragraph" w:customStyle="1" w:styleId="pty1de2h">
    <w:name w:val="pty1_de2h"/>
    <w:basedOn w:val="a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  <w:lang w:val="en-US"/>
    </w:rPr>
  </w:style>
  <w:style w:type="character" w:styleId="af">
    <w:name w:val="Hyperlink"/>
    <w:basedOn w:val="a0"/>
    <w:uiPriority w:val="99"/>
    <w:semiHidden/>
    <w:unhideWhenUsed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C7C9C0-8610-420C-B72B-4B86C48E1E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774</Words>
  <Characters>4415</Characters>
  <Application>Microsoft Office Word</Application>
  <DocSecurity>0</DocSecurity>
  <Lines>36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2020-06-28T01:50:00Z</cp:lastPrinted>
  <dcterms:created xsi:type="dcterms:W3CDTF">2020-11-10T00:50:00Z</dcterms:created>
  <dcterms:modified xsi:type="dcterms:W3CDTF">2020-11-10T00:50:00Z</dcterms:modified>
  <cp:version>0900.0001.01</cp:version>
</cp:coreProperties>
</file>